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694906">
      <w:pPr>
        <w:jc w:val="both"/>
      </w:pPr>
    </w:p>
    <w:p w:rsidR="00EC59BF" w:rsidRPr="00C50C4C" w:rsidRDefault="00EC59BF" w:rsidP="00694906">
      <w:pPr>
        <w:tabs>
          <w:tab w:val="left" w:pos="6580"/>
          <w:tab w:val="left" w:pos="6645"/>
        </w:tabs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</w:rPr>
        <w:tab/>
      </w:r>
      <w:r w:rsidR="00C50C4C">
        <w:rPr>
          <w:rFonts w:ascii="Century Gothic" w:hAnsi="Century Gothic"/>
        </w:rPr>
        <w:tab/>
      </w:r>
      <w:r w:rsidR="00C50C4C">
        <w:rPr>
          <w:rFonts w:ascii="Century Gothic" w:hAnsi="Century Gothic"/>
        </w:rPr>
        <w:tab/>
      </w:r>
      <w:r w:rsidR="00C50C4C">
        <w:rPr>
          <w:rFonts w:ascii="Century Gothic" w:hAnsi="Century Gothic"/>
        </w:rPr>
        <w:tab/>
      </w:r>
      <w:r w:rsidR="00156EA7" w:rsidRPr="00C50C4C">
        <w:rPr>
          <w:rFonts w:ascii="Century Gothic" w:hAnsi="Century Gothic"/>
          <w:b/>
          <w:spacing w:val="-2"/>
          <w:sz w:val="24"/>
          <w:szCs w:val="24"/>
        </w:rPr>
        <w:t>PR4_F613_w1</w:t>
      </w:r>
    </w:p>
    <w:p w:rsidR="00EC59BF" w:rsidRPr="00694906" w:rsidRDefault="00156EA7" w:rsidP="00694906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694906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EC59BF" w:rsidRPr="00424294" w:rsidRDefault="009D5124" w:rsidP="00694906">
      <w:pPr>
        <w:spacing w:after="120" w:line="240" w:lineRule="auto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332339">
        <w:rPr>
          <w:rFonts w:ascii="Century Gothic" w:hAnsi="Century Gothic"/>
        </w:rPr>
        <w:tab/>
      </w:r>
      <w:r w:rsidR="00156EA7" w:rsidRPr="00424294">
        <w:rPr>
          <w:rFonts w:ascii="Century Gothic" w:hAnsi="Century Gothic"/>
          <w:b/>
          <w:sz w:val="24"/>
          <w:szCs w:val="24"/>
        </w:rPr>
        <w:t>Świadoma zgoda na leczenie operacyjne</w:t>
      </w:r>
      <w:r w:rsidR="00332339" w:rsidRPr="00424294">
        <w:rPr>
          <w:rFonts w:ascii="Century Gothic" w:hAnsi="Century Gothic"/>
          <w:b/>
          <w:sz w:val="24"/>
          <w:szCs w:val="24"/>
        </w:rPr>
        <w:tab/>
      </w:r>
      <w:r w:rsidR="00332339" w:rsidRPr="00424294">
        <w:rPr>
          <w:rFonts w:ascii="Century Gothic" w:hAnsi="Century Gothic"/>
          <w:b/>
          <w:sz w:val="24"/>
          <w:szCs w:val="24"/>
        </w:rPr>
        <w:tab/>
      </w:r>
    </w:p>
    <w:p w:rsidR="00EC59BF" w:rsidRDefault="00EC59BF" w:rsidP="00694906">
      <w:pPr>
        <w:spacing w:line="240" w:lineRule="auto"/>
        <w:jc w:val="both"/>
        <w:rPr>
          <w:rFonts w:ascii="Century Gothic" w:hAnsi="Century Gothic"/>
        </w:rPr>
      </w:pPr>
    </w:p>
    <w:p w:rsidR="00DA38EC" w:rsidRPr="00DA38EC" w:rsidRDefault="00DA38EC" w:rsidP="00694906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694906">
        <w:rPr>
          <w:rFonts w:ascii="Century Gothic" w:hAnsi="Century Gothic"/>
          <w:sz w:val="24"/>
          <w:szCs w:val="24"/>
        </w:rPr>
        <w:t>……………………………………………………..</w:t>
      </w:r>
    </w:p>
    <w:p w:rsidR="00DA38EC" w:rsidRPr="00DA38EC" w:rsidRDefault="00DA38EC" w:rsidP="00694906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694906">
        <w:rPr>
          <w:rFonts w:ascii="Century Gothic" w:hAnsi="Century Gothic"/>
          <w:sz w:val="24"/>
          <w:szCs w:val="24"/>
        </w:rPr>
        <w:t>……………………………………………..</w:t>
      </w:r>
      <w:r w:rsidRPr="00DA38EC">
        <w:rPr>
          <w:rFonts w:ascii="Century Gothic" w:hAnsi="Century Gothic"/>
          <w:b/>
          <w:sz w:val="24"/>
          <w:szCs w:val="24"/>
        </w:rPr>
        <w:t xml:space="preserve">    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DA38EC" w:rsidRDefault="00DA38EC" w:rsidP="00694906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694906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…………………………………………………………………</w:t>
      </w:r>
    </w:p>
    <w:p w:rsidR="00156EA7" w:rsidRDefault="00156EA7" w:rsidP="00694906">
      <w:pPr>
        <w:jc w:val="both"/>
        <w:rPr>
          <w:rFonts w:ascii="Century Gothic" w:hAnsi="Century Gothic"/>
          <w:spacing w:val="-3"/>
          <w:sz w:val="24"/>
          <w:szCs w:val="24"/>
        </w:rPr>
      </w:pPr>
    </w:p>
    <w:p w:rsidR="00156EA7" w:rsidRPr="00C50C4C" w:rsidRDefault="00156EA7" w:rsidP="00694906">
      <w:pPr>
        <w:spacing w:line="410" w:lineRule="auto"/>
        <w:ind w:left="-709" w:right="2608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b/>
          <w:sz w:val="24"/>
          <w:szCs w:val="24"/>
        </w:rPr>
        <w:t>Rozpoznanie:</w:t>
      </w:r>
      <w:r w:rsidR="00C50C4C">
        <w:rPr>
          <w:rFonts w:ascii="Century Gothic" w:hAnsi="Century Gothic"/>
          <w:b/>
          <w:sz w:val="24"/>
          <w:szCs w:val="24"/>
        </w:rPr>
        <w:t xml:space="preserve"> </w:t>
      </w:r>
      <w:r w:rsidR="00C50C4C">
        <w:rPr>
          <w:rFonts w:ascii="Century Gothic" w:hAnsi="Century Gothic"/>
          <w:sz w:val="24"/>
          <w:szCs w:val="24"/>
        </w:rPr>
        <w:t>………</w:t>
      </w:r>
      <w:r w:rsidR="00C50C4C" w:rsidRPr="00C50C4C">
        <w:rPr>
          <w:rFonts w:ascii="Century Gothic" w:hAnsi="Century Gothic"/>
          <w:sz w:val="24"/>
          <w:szCs w:val="24"/>
        </w:rPr>
        <w:t>……………………………………………</w:t>
      </w:r>
    </w:p>
    <w:p w:rsidR="009D5124" w:rsidRPr="00C50C4C" w:rsidRDefault="00156EA7" w:rsidP="00694906">
      <w:pPr>
        <w:pStyle w:val="Tekstpodstawowy"/>
        <w:spacing w:line="256" w:lineRule="auto"/>
        <w:ind w:left="-709" w:right="225"/>
        <w:jc w:val="both"/>
        <w:rPr>
          <w:rFonts w:ascii="Century Gothic" w:hAnsi="Century Gothic"/>
          <w:b/>
          <w:sz w:val="24"/>
          <w:szCs w:val="24"/>
        </w:rPr>
      </w:pPr>
      <w:r w:rsidRPr="00C50C4C">
        <w:rPr>
          <w:rFonts w:ascii="Century Gothic" w:hAnsi="Century Gothic"/>
          <w:sz w:val="24"/>
          <w:szCs w:val="24"/>
        </w:rPr>
        <w:t xml:space="preserve">Nazwa operacji: </w:t>
      </w:r>
      <w:proofErr w:type="spellStart"/>
      <w:r w:rsidRPr="00C50C4C">
        <w:rPr>
          <w:rFonts w:ascii="Century Gothic" w:hAnsi="Century Gothic"/>
          <w:b/>
          <w:sz w:val="24"/>
          <w:szCs w:val="24"/>
        </w:rPr>
        <w:t>Endoprotezoplastyka</w:t>
      </w:r>
      <w:proofErr w:type="spellEnd"/>
      <w:r w:rsidRPr="00C50C4C">
        <w:rPr>
          <w:rFonts w:ascii="Century Gothic" w:hAnsi="Century Gothic"/>
          <w:b/>
          <w:sz w:val="24"/>
          <w:szCs w:val="24"/>
        </w:rPr>
        <w:t xml:space="preserve"> rewizyjna stawu </w:t>
      </w:r>
    </w:p>
    <w:p w:rsidR="009D5124" w:rsidRDefault="009D5124" w:rsidP="00694906">
      <w:pPr>
        <w:pStyle w:val="Tekstpodstawowy"/>
        <w:spacing w:line="256" w:lineRule="auto"/>
        <w:ind w:left="141" w:right="225"/>
        <w:jc w:val="both"/>
        <w:rPr>
          <w:rFonts w:ascii="Century Gothic" w:hAnsi="Century Gothic"/>
          <w:b/>
        </w:rPr>
      </w:pPr>
    </w:p>
    <w:p w:rsidR="00C50C4C" w:rsidRPr="00694906" w:rsidRDefault="00E8764B" w:rsidP="0069490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sz w:val="24"/>
          <w:szCs w:val="24"/>
        </w:rPr>
        <w:t>Po przygotowaniu pola operacyjnego, zostanie nacięta skóra nad rzepką operowanego stawu kolanowego, najczęściej w</w:t>
      </w:r>
      <w:r w:rsidRPr="00C50C4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bliźnie pooperacyjnej.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Po</w:t>
      </w:r>
      <w:r w:rsidRPr="00C50C4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przecięciu</w:t>
      </w:r>
      <w:r w:rsidRPr="00C50C4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tkanki</w:t>
      </w:r>
      <w:r w:rsidRPr="00C50C4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podskórnej</w:t>
      </w:r>
      <w:r w:rsidRPr="00C50C4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oraz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torebki</w:t>
      </w:r>
      <w:r w:rsidRPr="00C50C4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stawowej,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omijając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ważne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struktury</w:t>
      </w:r>
      <w:r w:rsidRPr="00C50C4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naczyniowe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i</w:t>
      </w:r>
      <w:r w:rsidRPr="00C50C4C">
        <w:rPr>
          <w:rFonts w:ascii="Century Gothic" w:hAnsi="Century Gothic"/>
          <w:spacing w:val="-4"/>
          <w:sz w:val="24"/>
          <w:szCs w:val="24"/>
        </w:rPr>
        <w:t xml:space="preserve"> </w:t>
      </w:r>
      <w:r w:rsidR="00C50C4C">
        <w:rPr>
          <w:rFonts w:ascii="Century Gothic" w:hAnsi="Century Gothic"/>
          <w:sz w:val="24"/>
          <w:szCs w:val="24"/>
        </w:rPr>
        <w:t>Ne</w:t>
      </w:r>
      <w:r w:rsidRPr="00C50C4C">
        <w:rPr>
          <w:rFonts w:ascii="Century Gothic" w:hAnsi="Century Gothic"/>
          <w:sz w:val="24"/>
          <w:szCs w:val="24"/>
        </w:rPr>
        <w:t>rwowe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chirurg dotrze do stawu kolanowego. Usunie elementy obluzowanej endoprotezy. Przygotuje miejsce do zamocowania elementu piszczelowego i/lub udowego endoprotezy. Po uprzednim założeniu przymiarów, kontroli osi kończyny i ustaleniu fizjologicznych kątów</w:t>
      </w:r>
      <w:r w:rsidRPr="00C50C4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związanych</w:t>
      </w:r>
      <w:r w:rsidRPr="00C50C4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z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biomechaniką</w:t>
      </w:r>
      <w:r w:rsidRPr="00C50C4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stawu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kolanowego,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oraz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dokonaniu</w:t>
      </w:r>
      <w:r w:rsidRPr="00C50C4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balansu</w:t>
      </w:r>
      <w:r w:rsidRPr="00C50C4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tkanek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miękkich,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chirurg</w:t>
      </w:r>
      <w:r w:rsidRPr="00C50C4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ostatecznie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zamocuje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część piszczelową i/lub udową endoprotezy stawu kolanowego, zgodnie z przyjętą techniką operacyjną. Pod koniec operacji w razie konieczności założy drenaż ssący. Następnie przy pomocy szwów chirurg zszyje wcześniej przecięte struktury, torebkę stawową, tkankę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podskórną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oraz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skórę.</w:t>
      </w:r>
      <w:r w:rsidRPr="00C50C4C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Zostanie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założony</w:t>
      </w:r>
      <w:r w:rsidRPr="00C50C4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opatrunek</w:t>
      </w:r>
      <w:r w:rsidRPr="00C50C4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jałowy.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Zabieg będzie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przeprowadzony</w:t>
      </w:r>
      <w:r w:rsidRPr="00C50C4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zgodnie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z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przyjętymi</w:t>
      </w:r>
      <w:r w:rsidRPr="00C50C4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w</w:t>
      </w:r>
      <w:r w:rsidRPr="00C50C4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szpitalu procedurami profilaktyki zakażeń. Po zabiegu będzie Pani/Pan odczuwać ból w okolicy rany i miejsca operowanego. Konieczna będzie pooperacyjna rehabilitacja i usprawnianie, w dużej mierze zależna od Pani/Pana motywacji i zaangażowania, która będzie miała istotny wpływ na wynik całego procesu leczniczego oraz ostateczny powrót do zdrowia.</w:t>
      </w:r>
    </w:p>
    <w:p w:rsidR="00E8764B" w:rsidRPr="00B571F4" w:rsidRDefault="00E8764B" w:rsidP="00694906">
      <w:pPr>
        <w:pStyle w:val="Tekstpodstawowy"/>
        <w:spacing w:before="112"/>
        <w:ind w:left="0"/>
        <w:jc w:val="both"/>
        <w:rPr>
          <w:rFonts w:ascii="Century Gothic" w:hAnsi="Century Gothic"/>
        </w:rPr>
      </w:pPr>
    </w:p>
    <w:p w:rsidR="00E8764B" w:rsidRPr="00C50C4C" w:rsidRDefault="00E8764B" w:rsidP="0069490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50C4C">
        <w:rPr>
          <w:rFonts w:ascii="Century Gothic" w:hAnsi="Century Gothic"/>
          <w:b/>
          <w:sz w:val="24"/>
          <w:szCs w:val="24"/>
        </w:rPr>
        <w:t>Szanowny</w:t>
      </w:r>
      <w:r w:rsidRPr="00C50C4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C50C4C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E8764B" w:rsidRPr="00C50C4C" w:rsidRDefault="00E8764B" w:rsidP="0069490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sz w:val="24"/>
          <w:szCs w:val="24"/>
        </w:rPr>
        <w:t>Każdy zabieg chirurgiczny (operacja) może wiązać się z następstwami, które są wynikiem choroby, leczenia i mają prawo wystąpić, oraz z powikłaniami, które choć nie są wynikiem błędu, to są zdarzeniami niepożądanymi i należy się z nimi liczyć. Na stopień</w:t>
      </w:r>
      <w:r w:rsidRPr="00C50C4C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 xml:space="preserve">ryzyka wystąpienia powikłań składa się wiele czynników, między innymi: </w:t>
      </w:r>
      <w:r w:rsidRPr="00C50C4C">
        <w:rPr>
          <w:rFonts w:ascii="Century Gothic" w:hAnsi="Century Gothic"/>
          <w:sz w:val="24"/>
          <w:szCs w:val="24"/>
        </w:rPr>
        <w:lastRenderedPageBreak/>
        <w:t>zaawansowanie choroby, stan zdrowia chorego,</w:t>
      </w:r>
      <w:r w:rsidRPr="00C50C4C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nikotynizm itp., dlatego też niektórych z nich nie można przewidzieć. Operator oraz cały zespół dochowa wszelkiej staranności</w:t>
      </w:r>
      <w:r w:rsidRPr="00C50C4C">
        <w:rPr>
          <w:rFonts w:ascii="Century Gothic" w:hAnsi="Century Gothic"/>
          <w:spacing w:val="37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w</w:t>
      </w:r>
      <w:r w:rsidRPr="00C50C4C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celu bezpiecznego przeprowadzenia planowanego zabiegu.</w:t>
      </w:r>
    </w:p>
    <w:p w:rsidR="00E8764B" w:rsidRPr="00C50C4C" w:rsidRDefault="00E8764B" w:rsidP="0069490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sz w:val="24"/>
          <w:szCs w:val="24"/>
        </w:rPr>
        <w:t>Po</w:t>
      </w:r>
      <w:r w:rsidRPr="00C50C4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zapoznaniu</w:t>
      </w:r>
      <w:r w:rsidRPr="00C50C4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się</w:t>
      </w:r>
      <w:r w:rsidRPr="00C50C4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z</w:t>
      </w:r>
      <w:r w:rsidRPr="00C50C4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formularzem,</w:t>
      </w:r>
      <w:r w:rsidRPr="00C50C4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proszę</w:t>
      </w:r>
      <w:r w:rsidRPr="00C50C4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potwierdzić</w:t>
      </w:r>
      <w:r w:rsidRPr="00C50C4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zgodę</w:t>
      </w:r>
      <w:r w:rsidRPr="00C50C4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na</w:t>
      </w:r>
      <w:r w:rsidRPr="00C50C4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zabieg</w:t>
      </w:r>
      <w:r w:rsidRPr="00C50C4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własnoręcznym,</w:t>
      </w:r>
      <w:r w:rsidRPr="00C50C4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czytelnym</w:t>
      </w:r>
      <w:r w:rsidRPr="00C50C4C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C50C4C">
        <w:rPr>
          <w:rFonts w:ascii="Century Gothic" w:hAnsi="Century Gothic"/>
          <w:spacing w:val="-2"/>
          <w:sz w:val="24"/>
          <w:szCs w:val="24"/>
        </w:rPr>
        <w:t>podpisem.</w:t>
      </w:r>
    </w:p>
    <w:p w:rsidR="00E8764B" w:rsidRPr="00C50C4C" w:rsidRDefault="00E8764B" w:rsidP="00694906">
      <w:pPr>
        <w:pStyle w:val="Tekstpodstawowy"/>
        <w:spacing w:before="126"/>
        <w:ind w:left="0"/>
        <w:jc w:val="both"/>
        <w:rPr>
          <w:rFonts w:ascii="Century Gothic" w:hAnsi="Century Gothic"/>
          <w:b/>
        </w:rPr>
      </w:pPr>
    </w:p>
    <w:p w:rsidR="00E8764B" w:rsidRPr="00C50C4C" w:rsidRDefault="00E8764B" w:rsidP="0069490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50C4C">
        <w:rPr>
          <w:rFonts w:ascii="Century Gothic" w:hAnsi="Century Gothic"/>
          <w:b/>
          <w:sz w:val="24"/>
          <w:szCs w:val="24"/>
        </w:rPr>
        <w:t>Możliwe</w:t>
      </w:r>
      <w:r w:rsidRPr="00C50C4C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C50C4C">
        <w:rPr>
          <w:rFonts w:ascii="Century Gothic" w:hAnsi="Century Gothic"/>
          <w:b/>
          <w:sz w:val="24"/>
          <w:szCs w:val="24"/>
        </w:rPr>
        <w:t>następstwa</w:t>
      </w:r>
      <w:r w:rsidRPr="00C50C4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C50C4C">
        <w:rPr>
          <w:rFonts w:ascii="Century Gothic" w:hAnsi="Century Gothic"/>
          <w:b/>
          <w:sz w:val="24"/>
          <w:szCs w:val="24"/>
        </w:rPr>
        <w:t>lub</w:t>
      </w:r>
      <w:r w:rsidRPr="00C50C4C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C50C4C">
        <w:rPr>
          <w:rFonts w:ascii="Century Gothic" w:hAnsi="Century Gothic"/>
          <w:b/>
          <w:spacing w:val="-2"/>
          <w:sz w:val="24"/>
          <w:szCs w:val="24"/>
        </w:rPr>
        <w:t>powikłania:</w:t>
      </w:r>
    </w:p>
    <w:p w:rsidR="00E8764B" w:rsidRPr="00C50C4C" w:rsidRDefault="00E8764B" w:rsidP="0069490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sz w:val="24"/>
          <w:szCs w:val="24"/>
        </w:rPr>
        <w:t>krwawienie</w:t>
      </w:r>
      <w:r w:rsidRPr="00C50C4C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z</w:t>
      </w:r>
      <w:r w:rsidRPr="00C50C4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wytworzeniem</w:t>
      </w:r>
      <w:r w:rsidRPr="00C50C4C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C50C4C">
        <w:rPr>
          <w:rFonts w:ascii="Century Gothic" w:hAnsi="Century Gothic"/>
          <w:spacing w:val="-2"/>
          <w:sz w:val="24"/>
          <w:szCs w:val="24"/>
        </w:rPr>
        <w:t>krwiaka,</w:t>
      </w:r>
    </w:p>
    <w:p w:rsidR="00E8764B" w:rsidRPr="00C50C4C" w:rsidRDefault="00E8764B" w:rsidP="0069490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sz w:val="24"/>
          <w:szCs w:val="24"/>
        </w:rPr>
        <w:t>obrzęk</w:t>
      </w:r>
      <w:r w:rsidRPr="00C50C4C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operowanego</w:t>
      </w:r>
      <w:r w:rsidRPr="00C50C4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50C4C">
        <w:rPr>
          <w:rFonts w:ascii="Century Gothic" w:hAnsi="Century Gothic"/>
          <w:spacing w:val="-2"/>
          <w:sz w:val="24"/>
          <w:szCs w:val="24"/>
        </w:rPr>
        <w:t>stawu,</w:t>
      </w:r>
    </w:p>
    <w:p w:rsidR="00E8764B" w:rsidRPr="00C50C4C" w:rsidRDefault="00E8764B" w:rsidP="0069490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sz w:val="24"/>
          <w:szCs w:val="24"/>
        </w:rPr>
        <w:t>infekcja</w:t>
      </w:r>
      <w:r w:rsidRPr="00C50C4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(zakażenie)</w:t>
      </w:r>
      <w:r w:rsidRPr="00C50C4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zarówno</w:t>
      </w:r>
      <w:r w:rsidRPr="00C50C4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tkanek</w:t>
      </w:r>
      <w:r w:rsidRPr="00C50C4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miękkich</w:t>
      </w:r>
      <w:r w:rsidRPr="00C50C4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w</w:t>
      </w:r>
      <w:r w:rsidRPr="00C50C4C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okolicy</w:t>
      </w:r>
      <w:r w:rsidRPr="00C50C4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operowanej,</w:t>
      </w:r>
      <w:r w:rsidRPr="00C50C4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jak</w:t>
      </w:r>
      <w:r w:rsidRPr="00C50C4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i</w:t>
      </w:r>
      <w:r w:rsidRPr="00C50C4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50C4C">
        <w:rPr>
          <w:rFonts w:ascii="Century Gothic" w:hAnsi="Century Gothic"/>
          <w:spacing w:val="-2"/>
          <w:sz w:val="24"/>
          <w:szCs w:val="24"/>
        </w:rPr>
        <w:t>kości,</w:t>
      </w:r>
    </w:p>
    <w:p w:rsidR="00E8764B" w:rsidRPr="00C50C4C" w:rsidRDefault="00E8764B" w:rsidP="0069490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spacing w:val="-2"/>
          <w:sz w:val="24"/>
          <w:szCs w:val="24"/>
        </w:rPr>
        <w:t>przetoka,</w:t>
      </w:r>
    </w:p>
    <w:p w:rsidR="00E8764B" w:rsidRPr="00C50C4C" w:rsidRDefault="00E8764B" w:rsidP="0069490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sz w:val="24"/>
          <w:szCs w:val="24"/>
        </w:rPr>
        <w:t>zaburzenia</w:t>
      </w:r>
      <w:r w:rsidRPr="00C50C4C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C50C4C">
        <w:rPr>
          <w:rFonts w:ascii="Century Gothic" w:hAnsi="Century Gothic"/>
          <w:spacing w:val="-2"/>
          <w:sz w:val="24"/>
          <w:szCs w:val="24"/>
        </w:rPr>
        <w:t>czucia,</w:t>
      </w:r>
    </w:p>
    <w:p w:rsidR="00E8764B" w:rsidRPr="00C50C4C" w:rsidRDefault="00E8764B" w:rsidP="0069490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sz w:val="24"/>
          <w:szCs w:val="24"/>
        </w:rPr>
        <w:t>niezamierzone</w:t>
      </w:r>
      <w:r w:rsidRPr="00C50C4C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uszkodzenia</w:t>
      </w:r>
      <w:r w:rsidRPr="00C50C4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mięśni,</w:t>
      </w:r>
      <w:r w:rsidRPr="00C50C4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ścięgien,</w:t>
      </w:r>
      <w:r w:rsidRPr="00C50C4C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nerwów</w:t>
      </w:r>
      <w:r w:rsidRPr="00C50C4C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oraz</w:t>
      </w:r>
      <w:r w:rsidRPr="00C50C4C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naczyń</w:t>
      </w:r>
      <w:r w:rsidRPr="00C50C4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krwionośnych</w:t>
      </w:r>
      <w:r w:rsidRPr="00C50C4C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operowanej</w:t>
      </w:r>
      <w:r w:rsidRPr="00C50C4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50C4C">
        <w:rPr>
          <w:rFonts w:ascii="Century Gothic" w:hAnsi="Century Gothic"/>
          <w:spacing w:val="-2"/>
          <w:sz w:val="24"/>
          <w:szCs w:val="24"/>
        </w:rPr>
        <w:t>okolicy,</w:t>
      </w:r>
    </w:p>
    <w:p w:rsidR="00E8764B" w:rsidRPr="00C50C4C" w:rsidRDefault="00E8764B" w:rsidP="0069490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sz w:val="24"/>
          <w:szCs w:val="24"/>
        </w:rPr>
        <w:t>niezamierzone</w:t>
      </w:r>
      <w:r w:rsidRPr="00C50C4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złamanie</w:t>
      </w:r>
      <w:r w:rsidRPr="00C50C4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kości</w:t>
      </w:r>
      <w:r w:rsidRPr="00C50C4C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w</w:t>
      </w:r>
      <w:r w:rsidRPr="00C50C4C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okolicy</w:t>
      </w:r>
      <w:r w:rsidRPr="00C50C4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50C4C">
        <w:rPr>
          <w:rFonts w:ascii="Century Gothic" w:hAnsi="Century Gothic"/>
          <w:spacing w:val="-2"/>
          <w:sz w:val="24"/>
          <w:szCs w:val="24"/>
        </w:rPr>
        <w:t>operowanej,</w:t>
      </w:r>
    </w:p>
    <w:p w:rsidR="00E8764B" w:rsidRPr="00C50C4C" w:rsidRDefault="00E8764B" w:rsidP="0069490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sz w:val="24"/>
          <w:szCs w:val="24"/>
        </w:rPr>
        <w:t>miejscowe</w:t>
      </w:r>
      <w:r w:rsidRPr="00C50C4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reakcje</w:t>
      </w:r>
      <w:r w:rsidRPr="00C50C4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50C4C">
        <w:rPr>
          <w:rFonts w:ascii="Century Gothic" w:hAnsi="Century Gothic"/>
          <w:spacing w:val="-2"/>
          <w:sz w:val="24"/>
          <w:szCs w:val="24"/>
        </w:rPr>
        <w:t>alergiczne,</w:t>
      </w:r>
    </w:p>
    <w:p w:rsidR="00E8764B" w:rsidRPr="00C50C4C" w:rsidRDefault="00E8764B" w:rsidP="0069490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proofErr w:type="spellStart"/>
      <w:r w:rsidRPr="00C50C4C">
        <w:rPr>
          <w:rFonts w:ascii="Century Gothic" w:hAnsi="Century Gothic"/>
          <w:spacing w:val="-2"/>
          <w:sz w:val="24"/>
          <w:szCs w:val="24"/>
        </w:rPr>
        <w:t>metaloza</w:t>
      </w:r>
      <w:proofErr w:type="spellEnd"/>
      <w:r w:rsidRPr="00C50C4C">
        <w:rPr>
          <w:rFonts w:ascii="Century Gothic" w:hAnsi="Century Gothic"/>
          <w:spacing w:val="-2"/>
          <w:sz w:val="24"/>
          <w:szCs w:val="24"/>
        </w:rPr>
        <w:t>,</w:t>
      </w:r>
    </w:p>
    <w:p w:rsidR="00E8764B" w:rsidRPr="00C50C4C" w:rsidRDefault="00E8764B" w:rsidP="0069490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sz w:val="24"/>
          <w:szCs w:val="24"/>
        </w:rPr>
        <w:t>obluzowanie</w:t>
      </w:r>
      <w:r w:rsidRPr="00C50C4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elementów</w:t>
      </w:r>
      <w:r w:rsidRPr="00C50C4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wprowadzonej</w:t>
      </w:r>
      <w:r w:rsidRPr="00C50C4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endoprotezy</w:t>
      </w:r>
      <w:r w:rsidRPr="00C50C4C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zarówno</w:t>
      </w:r>
      <w:r w:rsidRPr="00C50C4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septyczne</w:t>
      </w:r>
      <w:r w:rsidRPr="00C50C4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jaki</w:t>
      </w:r>
      <w:r w:rsidRPr="00C50C4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i</w:t>
      </w:r>
      <w:r w:rsidRPr="00C50C4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50C4C">
        <w:rPr>
          <w:rFonts w:ascii="Century Gothic" w:hAnsi="Century Gothic"/>
          <w:spacing w:val="-2"/>
          <w:sz w:val="24"/>
          <w:szCs w:val="24"/>
        </w:rPr>
        <w:t>aseptyczne,</w:t>
      </w:r>
    </w:p>
    <w:p w:rsidR="00E8764B" w:rsidRPr="00C50C4C" w:rsidRDefault="00E8764B" w:rsidP="0069490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sz w:val="24"/>
          <w:szCs w:val="24"/>
        </w:rPr>
        <w:t>zwichnięcie</w:t>
      </w:r>
      <w:r w:rsidRPr="00C50C4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wkładki</w:t>
      </w:r>
      <w:r w:rsidRPr="00C50C4C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C50C4C">
        <w:rPr>
          <w:rFonts w:ascii="Century Gothic" w:hAnsi="Century Gothic"/>
          <w:spacing w:val="-2"/>
          <w:sz w:val="24"/>
          <w:szCs w:val="24"/>
        </w:rPr>
        <w:t>endoprotezy,</w:t>
      </w:r>
    </w:p>
    <w:p w:rsidR="00E8764B" w:rsidRPr="00C50C4C" w:rsidRDefault="00E8764B" w:rsidP="0069490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sz w:val="24"/>
          <w:szCs w:val="24"/>
        </w:rPr>
        <w:t>uszkodzenie</w:t>
      </w:r>
      <w:r w:rsidRPr="00C50C4C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elementów</w:t>
      </w:r>
      <w:r w:rsidRPr="00C50C4C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C50C4C">
        <w:rPr>
          <w:rFonts w:ascii="Century Gothic" w:hAnsi="Century Gothic"/>
          <w:spacing w:val="-2"/>
          <w:sz w:val="24"/>
          <w:szCs w:val="24"/>
        </w:rPr>
        <w:t>endoprotezy,</w:t>
      </w:r>
    </w:p>
    <w:p w:rsidR="00E8764B" w:rsidRPr="00C50C4C" w:rsidRDefault="00E8764B" w:rsidP="0069490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sz w:val="24"/>
          <w:szCs w:val="24"/>
        </w:rPr>
        <w:t>nierówność</w:t>
      </w:r>
      <w:r w:rsidRPr="00C50C4C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C50C4C">
        <w:rPr>
          <w:rFonts w:ascii="Century Gothic" w:hAnsi="Century Gothic"/>
          <w:spacing w:val="-2"/>
          <w:sz w:val="24"/>
          <w:szCs w:val="24"/>
        </w:rPr>
        <w:t>kończyn,</w:t>
      </w:r>
    </w:p>
    <w:p w:rsidR="00E8764B" w:rsidRPr="00C50C4C" w:rsidRDefault="00E8764B" w:rsidP="0069490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sz w:val="24"/>
          <w:szCs w:val="24"/>
        </w:rPr>
        <w:t>usztywnienie</w:t>
      </w:r>
      <w:r w:rsidRPr="00C50C4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i</w:t>
      </w:r>
      <w:r w:rsidRPr="00C50C4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ograniczenie</w:t>
      </w:r>
      <w:r w:rsidRPr="00C50C4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ruchomości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stawów</w:t>
      </w:r>
      <w:r w:rsidRPr="00C50C4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w</w:t>
      </w:r>
      <w:r w:rsidRPr="00C50C4C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pobliżu</w:t>
      </w:r>
      <w:r w:rsidRPr="00C50C4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operowanej</w:t>
      </w:r>
      <w:r w:rsidRPr="00C50C4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okolicy</w:t>
      </w:r>
      <w:r w:rsidRPr="00C50C4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50C4C">
        <w:rPr>
          <w:rFonts w:ascii="Century Gothic" w:hAnsi="Century Gothic"/>
          <w:sz w:val="24"/>
          <w:szCs w:val="24"/>
        </w:rPr>
        <w:t>–</w:t>
      </w:r>
      <w:r w:rsidRPr="00C50C4C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C50C4C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C50C4C">
        <w:rPr>
          <w:rFonts w:ascii="Century Gothic" w:hAnsi="Century Gothic"/>
          <w:spacing w:val="-2"/>
          <w:sz w:val="24"/>
          <w:szCs w:val="24"/>
        </w:rPr>
        <w:t>,</w:t>
      </w:r>
    </w:p>
    <w:p w:rsidR="00E8764B" w:rsidRPr="00C50C4C" w:rsidRDefault="00E8764B" w:rsidP="0069490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sz w:val="24"/>
          <w:szCs w:val="24"/>
        </w:rPr>
        <w:t>możliwość</w:t>
      </w:r>
      <w:r w:rsidRPr="00C50C4C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C50C4C">
        <w:rPr>
          <w:rFonts w:ascii="Century Gothic" w:hAnsi="Century Gothic"/>
          <w:spacing w:val="-2"/>
          <w:sz w:val="24"/>
          <w:szCs w:val="24"/>
        </w:rPr>
        <w:t>zakrzepicy.</w:t>
      </w:r>
    </w:p>
    <w:p w:rsidR="00C50C4C" w:rsidRPr="00C50C4C" w:rsidRDefault="00C50C4C" w:rsidP="00694906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E8764B" w:rsidRPr="00C50C4C" w:rsidRDefault="00E8764B" w:rsidP="0069490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sz w:val="24"/>
          <w:szCs w:val="24"/>
        </w:rPr>
        <w:t>Po każdym zabiegu operacyjnym mogą wystąpić poważne powikłania ogólne jak: zapalenie płuc, zatory i zakrzepy żylne, udar mózgu, zawał mięśnia sercowego, zakażenia ogólnoustrojowe, niewydolność oddechowa, uogólniona reakcja uczuleniowa, zgon.</w:t>
      </w:r>
    </w:p>
    <w:p w:rsidR="00E8764B" w:rsidRPr="00C50C4C" w:rsidRDefault="00E8764B" w:rsidP="0069490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50C4C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E8764B" w:rsidRPr="008E48E3" w:rsidRDefault="00E8764B" w:rsidP="00694906">
      <w:pPr>
        <w:jc w:val="both"/>
        <w:rPr>
          <w:rFonts w:ascii="Century Gothic" w:hAnsi="Century Gothic"/>
          <w:b/>
          <w:sz w:val="24"/>
          <w:szCs w:val="24"/>
        </w:rPr>
      </w:pPr>
    </w:p>
    <w:p w:rsidR="00E8764B" w:rsidRPr="008E48E3" w:rsidRDefault="00E8764B" w:rsidP="0069490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E48E3">
        <w:rPr>
          <w:rFonts w:ascii="Century Gothic" w:hAnsi="Century Gothic"/>
          <w:b/>
          <w:sz w:val="24"/>
          <w:szCs w:val="24"/>
        </w:rPr>
        <w:t>Alternatywne</w:t>
      </w:r>
      <w:r w:rsidRPr="008E48E3">
        <w:rPr>
          <w:rFonts w:ascii="Century Gothic" w:hAnsi="Century Gothic"/>
          <w:b/>
          <w:spacing w:val="-10"/>
          <w:sz w:val="24"/>
          <w:szCs w:val="24"/>
        </w:rPr>
        <w:t xml:space="preserve"> </w:t>
      </w:r>
      <w:r w:rsidRPr="008E48E3">
        <w:rPr>
          <w:rFonts w:ascii="Century Gothic" w:hAnsi="Century Gothic"/>
          <w:b/>
          <w:sz w:val="24"/>
          <w:szCs w:val="24"/>
        </w:rPr>
        <w:t>metody</w:t>
      </w:r>
      <w:r w:rsidRPr="008E48E3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8E48E3">
        <w:rPr>
          <w:rFonts w:ascii="Century Gothic" w:hAnsi="Century Gothic"/>
          <w:b/>
          <w:spacing w:val="-2"/>
          <w:sz w:val="24"/>
          <w:szCs w:val="24"/>
        </w:rPr>
        <w:t>leczenia:</w:t>
      </w:r>
    </w:p>
    <w:p w:rsidR="00E8764B" w:rsidRPr="008E48E3" w:rsidRDefault="00E8764B" w:rsidP="00694906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E48E3">
        <w:rPr>
          <w:rFonts w:ascii="Century Gothic" w:hAnsi="Century Gothic"/>
          <w:sz w:val="24"/>
          <w:szCs w:val="24"/>
        </w:rPr>
        <w:t>leczenie</w:t>
      </w:r>
      <w:r w:rsidRPr="008E48E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nieoperacyjne</w:t>
      </w:r>
      <w:r w:rsidRPr="008E48E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polegające</w:t>
      </w:r>
      <w:r w:rsidRPr="008E48E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na</w:t>
      </w:r>
      <w:r w:rsidRPr="008E48E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fizykoterapii,</w:t>
      </w:r>
      <w:r w:rsidRPr="008E48E3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8E48E3">
        <w:rPr>
          <w:rFonts w:ascii="Century Gothic" w:hAnsi="Century Gothic"/>
          <w:sz w:val="24"/>
          <w:szCs w:val="24"/>
        </w:rPr>
        <w:t>kinesiotapingu</w:t>
      </w:r>
      <w:proofErr w:type="spellEnd"/>
      <w:r w:rsidRPr="008E48E3">
        <w:rPr>
          <w:rFonts w:ascii="Century Gothic" w:hAnsi="Century Gothic"/>
          <w:sz w:val="24"/>
          <w:szCs w:val="24"/>
        </w:rPr>
        <w:t>,</w:t>
      </w:r>
      <w:r w:rsidRPr="008E48E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podawaniu</w:t>
      </w:r>
      <w:r w:rsidRPr="008E48E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niesteroidowych</w:t>
      </w:r>
      <w:r w:rsidRPr="008E48E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leków</w:t>
      </w:r>
      <w:r w:rsidRPr="008E48E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 xml:space="preserve">przeciwzapalnych, </w:t>
      </w:r>
      <w:proofErr w:type="spellStart"/>
      <w:r w:rsidRPr="008E48E3">
        <w:rPr>
          <w:rFonts w:ascii="Century Gothic" w:hAnsi="Century Gothic"/>
          <w:sz w:val="24"/>
          <w:szCs w:val="24"/>
        </w:rPr>
        <w:t>suplementacji</w:t>
      </w:r>
      <w:proofErr w:type="spellEnd"/>
      <w:r w:rsidRPr="008E48E3">
        <w:rPr>
          <w:rFonts w:ascii="Century Gothic" w:hAnsi="Century Gothic"/>
          <w:sz w:val="24"/>
          <w:szCs w:val="24"/>
        </w:rPr>
        <w:t xml:space="preserve"> diety, leczeniu przeciwbólowym, a także rehabilitacji ruchowej nakierowanej na ćwiczenia </w:t>
      </w:r>
      <w:r w:rsidRPr="008E48E3">
        <w:rPr>
          <w:rFonts w:ascii="Century Gothic" w:hAnsi="Century Gothic"/>
          <w:sz w:val="24"/>
          <w:szCs w:val="24"/>
        </w:rPr>
        <w:lastRenderedPageBreak/>
        <w:t>poprawiające ruchomość i uniemożliwiające powstawanie przykurczów stawu objętego procesem chorobowym,</w:t>
      </w:r>
    </w:p>
    <w:p w:rsidR="00E8764B" w:rsidRPr="008E48E3" w:rsidRDefault="00E8764B" w:rsidP="00694906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E48E3">
        <w:rPr>
          <w:rFonts w:ascii="Century Gothic" w:hAnsi="Century Gothic"/>
          <w:sz w:val="24"/>
          <w:szCs w:val="24"/>
        </w:rPr>
        <w:t>leczenie</w:t>
      </w:r>
      <w:r w:rsidRPr="008E48E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operacyjne</w:t>
      </w:r>
      <w:r w:rsidRPr="008E48E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polegające</w:t>
      </w:r>
      <w:r w:rsidRPr="008E48E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na</w:t>
      </w:r>
      <w:r w:rsidRPr="008E48E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usztywnieniu</w:t>
      </w:r>
      <w:r w:rsidRPr="008E48E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zajętego</w:t>
      </w:r>
      <w:r w:rsidRPr="008E48E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przez</w:t>
      </w:r>
      <w:r w:rsidRPr="008E48E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proces</w:t>
      </w:r>
      <w:r w:rsidRPr="008E48E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chorobowy</w:t>
      </w:r>
      <w:r w:rsidRPr="008E48E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E48E3">
        <w:rPr>
          <w:rFonts w:ascii="Century Gothic" w:hAnsi="Century Gothic"/>
          <w:spacing w:val="-2"/>
          <w:sz w:val="24"/>
          <w:szCs w:val="24"/>
        </w:rPr>
        <w:t>stawu,</w:t>
      </w:r>
    </w:p>
    <w:p w:rsidR="00E8764B" w:rsidRPr="008E48E3" w:rsidRDefault="00E8764B" w:rsidP="00694906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E48E3">
        <w:rPr>
          <w:rFonts w:ascii="Century Gothic" w:hAnsi="Century Gothic"/>
          <w:sz w:val="24"/>
          <w:szCs w:val="24"/>
        </w:rPr>
        <w:t>leczenie</w:t>
      </w:r>
      <w:r w:rsidRPr="008E48E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operacyjne</w:t>
      </w:r>
      <w:r w:rsidRPr="008E48E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polegające</w:t>
      </w:r>
      <w:r w:rsidRPr="008E48E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na</w:t>
      </w:r>
      <w:r w:rsidRPr="008E48E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częściowym</w:t>
      </w:r>
      <w:r w:rsidRPr="008E48E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lub</w:t>
      </w:r>
      <w:r w:rsidRPr="008E48E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całkowitym</w:t>
      </w:r>
      <w:r w:rsidRPr="008E48E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wycięciu</w:t>
      </w:r>
      <w:r w:rsidRPr="008E48E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stawu,</w:t>
      </w:r>
      <w:r w:rsidRPr="008E48E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który</w:t>
      </w:r>
      <w:r w:rsidRPr="008E48E3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objęty</w:t>
      </w:r>
      <w:r w:rsidRPr="008E48E3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jest</w:t>
      </w:r>
      <w:r w:rsidRPr="008E48E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E48E3">
        <w:rPr>
          <w:rFonts w:ascii="Century Gothic" w:hAnsi="Century Gothic"/>
          <w:sz w:val="24"/>
          <w:szCs w:val="24"/>
        </w:rPr>
        <w:t>procesem</w:t>
      </w:r>
      <w:r w:rsidRPr="008E48E3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E48E3">
        <w:rPr>
          <w:rFonts w:ascii="Century Gothic" w:hAnsi="Century Gothic"/>
          <w:spacing w:val="-2"/>
          <w:sz w:val="24"/>
          <w:szCs w:val="24"/>
        </w:rPr>
        <w:t>chorobowym.</w:t>
      </w:r>
    </w:p>
    <w:p w:rsidR="00E8764B" w:rsidRPr="00B571F4" w:rsidRDefault="00E8764B" w:rsidP="00694906">
      <w:pPr>
        <w:pStyle w:val="Tekstpodstawowy"/>
        <w:ind w:left="0"/>
        <w:jc w:val="both"/>
        <w:rPr>
          <w:rFonts w:ascii="Century Gothic" w:hAnsi="Century Gothic"/>
        </w:rPr>
      </w:pPr>
    </w:p>
    <w:p w:rsidR="00E8764B" w:rsidRPr="00B571F4" w:rsidRDefault="00E8764B" w:rsidP="00694906">
      <w:pPr>
        <w:pStyle w:val="Tekstpodstawowy"/>
        <w:spacing w:before="130"/>
        <w:ind w:left="0"/>
        <w:jc w:val="both"/>
        <w:rPr>
          <w:rFonts w:ascii="Century Gothic" w:hAnsi="Century Gothic"/>
        </w:rPr>
      </w:pPr>
    </w:p>
    <w:p w:rsidR="00E8764B" w:rsidRPr="00DC54A1" w:rsidRDefault="00E8764B" w:rsidP="00596B8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DC54A1">
        <w:rPr>
          <w:rFonts w:ascii="Century Gothic" w:hAnsi="Century Gothic"/>
          <w:b/>
          <w:spacing w:val="-2"/>
          <w:sz w:val="24"/>
          <w:szCs w:val="24"/>
          <w:u w:val="single"/>
        </w:rPr>
        <w:t>Rokowania:</w:t>
      </w:r>
    </w:p>
    <w:p w:rsidR="00E8764B" w:rsidRDefault="00E8764B" w:rsidP="00596B89">
      <w:pPr>
        <w:pStyle w:val="Tekstpodstawowy"/>
        <w:spacing w:before="173"/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DC54A1">
        <w:rPr>
          <w:rFonts w:ascii="Century Gothic" w:hAnsi="Century Gothic"/>
          <w:sz w:val="24"/>
          <w:szCs w:val="24"/>
        </w:rPr>
        <w:t>Prawdopodobieństwo</w:t>
      </w:r>
      <w:r w:rsidRPr="00DC54A1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powodzenia</w:t>
      </w:r>
      <w:r w:rsidRPr="00DC54A1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proponowanej</w:t>
      </w:r>
      <w:r w:rsidRPr="00DC54A1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operacji</w:t>
      </w:r>
      <w:r w:rsidRPr="00DC54A1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jest</w:t>
      </w:r>
      <w:r w:rsidRPr="00DC54A1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w</w:t>
      </w:r>
      <w:r w:rsidRPr="00DC54A1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Pani/Pana</w:t>
      </w:r>
      <w:r w:rsidRPr="00DC54A1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DC54A1">
        <w:rPr>
          <w:rFonts w:ascii="Century Gothic" w:hAnsi="Century Gothic"/>
          <w:spacing w:val="-2"/>
          <w:sz w:val="24"/>
          <w:szCs w:val="24"/>
        </w:rPr>
        <w:t>przypadku:</w:t>
      </w:r>
    </w:p>
    <w:p w:rsidR="00DC54A1" w:rsidRPr="00DC54A1" w:rsidRDefault="00DC54A1" w:rsidP="00596B89">
      <w:pPr>
        <w:pStyle w:val="Tekstpodstawowy"/>
        <w:spacing w:before="173"/>
        <w:ind w:left="-709"/>
        <w:jc w:val="both"/>
        <w:rPr>
          <w:rFonts w:ascii="Century Gothic" w:hAnsi="Century Gothic"/>
          <w:sz w:val="24"/>
          <w:szCs w:val="24"/>
        </w:rPr>
      </w:pPr>
    </w:p>
    <w:p w:rsidR="00E8764B" w:rsidRPr="00DC54A1" w:rsidRDefault="00E8764B" w:rsidP="00596B89">
      <w:pPr>
        <w:pStyle w:val="Tekstpodstawowy"/>
        <w:numPr>
          <w:ilvl w:val="0"/>
          <w:numId w:val="7"/>
        </w:numPr>
        <w:tabs>
          <w:tab w:val="left" w:pos="2835"/>
          <w:tab w:val="left" w:pos="5529"/>
        </w:tabs>
        <w:spacing w:before="175"/>
        <w:jc w:val="both"/>
        <w:rPr>
          <w:rFonts w:ascii="Century Gothic" w:hAnsi="Century Gothic"/>
          <w:position w:val="2"/>
          <w:sz w:val="24"/>
          <w:szCs w:val="24"/>
        </w:rPr>
      </w:pPr>
      <w:r w:rsidRPr="00DC54A1">
        <w:rPr>
          <w:rFonts w:ascii="Century Gothic" w:hAnsi="Century Gothic"/>
          <w:spacing w:val="-4"/>
          <w:position w:val="2"/>
          <w:sz w:val="24"/>
          <w:szCs w:val="24"/>
        </w:rPr>
        <w:t>duże</w:t>
      </w:r>
      <w:r w:rsidR="00596B89">
        <w:rPr>
          <w:rFonts w:ascii="Century Gothic" w:hAnsi="Century Gothic"/>
          <w:position w:val="2"/>
          <w:sz w:val="24"/>
          <w:szCs w:val="24"/>
        </w:rPr>
        <w:tab/>
      </w:r>
      <w:r w:rsidRPr="00DC54A1">
        <w:rPr>
          <w:rFonts w:ascii="Century Gothic" w:hAnsi="Century Gothic"/>
          <w:noProof/>
          <w:sz w:val="24"/>
          <w:szCs w:val="24"/>
          <w:lang w:eastAsia="pl-PL"/>
        </w:rPr>
        <w:drawing>
          <wp:inline distT="0" distB="0" distL="0" distR="0">
            <wp:extent cx="95250" cy="95250"/>
            <wp:effectExtent l="0" t="0" r="0" b="0"/>
            <wp:docPr id="41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C54A1">
        <w:rPr>
          <w:rFonts w:ascii="Century Gothic" w:hAnsi="Century Gothic"/>
          <w:spacing w:val="-13"/>
          <w:position w:val="2"/>
          <w:sz w:val="24"/>
          <w:szCs w:val="24"/>
        </w:rPr>
        <w:t xml:space="preserve">  </w:t>
      </w:r>
      <w:r w:rsidRPr="00DC54A1">
        <w:rPr>
          <w:rFonts w:ascii="Century Gothic" w:hAnsi="Century Gothic"/>
          <w:position w:val="2"/>
          <w:sz w:val="24"/>
          <w:szCs w:val="24"/>
        </w:rPr>
        <w:t>średnie</w:t>
      </w:r>
      <w:r w:rsidRPr="00DC54A1">
        <w:rPr>
          <w:rFonts w:ascii="Century Gothic" w:hAnsi="Century Gothic"/>
          <w:position w:val="2"/>
          <w:sz w:val="24"/>
          <w:szCs w:val="24"/>
        </w:rPr>
        <w:tab/>
      </w:r>
      <w:r w:rsidRPr="00DC54A1">
        <w:rPr>
          <w:rFonts w:ascii="Century Gothic" w:hAnsi="Century Gothic"/>
          <w:noProof/>
          <w:sz w:val="24"/>
          <w:szCs w:val="24"/>
          <w:lang w:eastAsia="pl-PL"/>
        </w:rPr>
        <w:drawing>
          <wp:inline distT="0" distB="0" distL="0" distR="0">
            <wp:extent cx="95250" cy="95250"/>
            <wp:effectExtent l="0" t="0" r="0" b="0"/>
            <wp:docPr id="42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C54A1">
        <w:rPr>
          <w:rFonts w:ascii="Century Gothic" w:hAnsi="Century Gothic"/>
          <w:spacing w:val="-11"/>
          <w:position w:val="2"/>
          <w:sz w:val="24"/>
          <w:szCs w:val="24"/>
        </w:rPr>
        <w:t xml:space="preserve"> </w:t>
      </w:r>
      <w:r w:rsidRPr="00DC54A1">
        <w:rPr>
          <w:rFonts w:ascii="Century Gothic" w:hAnsi="Century Gothic"/>
          <w:spacing w:val="-1"/>
          <w:position w:val="2"/>
          <w:sz w:val="24"/>
          <w:szCs w:val="24"/>
        </w:rPr>
        <w:t xml:space="preserve"> </w:t>
      </w:r>
      <w:r w:rsidRPr="00DC54A1">
        <w:rPr>
          <w:rFonts w:ascii="Century Gothic" w:hAnsi="Century Gothic"/>
          <w:position w:val="2"/>
          <w:sz w:val="24"/>
          <w:szCs w:val="24"/>
        </w:rPr>
        <w:t>ograniczone</w:t>
      </w:r>
    </w:p>
    <w:p w:rsidR="00E8764B" w:rsidRPr="00B571F4" w:rsidRDefault="00E8764B" w:rsidP="00694906">
      <w:pPr>
        <w:pStyle w:val="Tekstpodstawowy"/>
        <w:ind w:left="0"/>
        <w:jc w:val="both"/>
        <w:rPr>
          <w:rFonts w:ascii="Century Gothic" w:hAnsi="Century Gothic"/>
        </w:rPr>
      </w:pPr>
    </w:p>
    <w:p w:rsidR="00E8764B" w:rsidRPr="00B571F4" w:rsidRDefault="00E8764B" w:rsidP="00694906">
      <w:pPr>
        <w:pStyle w:val="Tekstpodstawowy"/>
        <w:spacing w:before="135"/>
        <w:ind w:left="0"/>
        <w:jc w:val="both"/>
        <w:rPr>
          <w:rFonts w:ascii="Century Gothic" w:hAnsi="Century Gothic"/>
        </w:rPr>
      </w:pPr>
    </w:p>
    <w:p w:rsidR="00E8764B" w:rsidRPr="00DC54A1" w:rsidRDefault="00E8764B" w:rsidP="00E5419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DC54A1">
        <w:rPr>
          <w:rFonts w:ascii="Century Gothic" w:hAnsi="Century Gothic"/>
          <w:b/>
          <w:sz w:val="24"/>
          <w:szCs w:val="24"/>
        </w:rPr>
        <w:t>Oświadczenia:</w:t>
      </w:r>
    </w:p>
    <w:p w:rsidR="00E8764B" w:rsidRPr="00DC54A1" w:rsidRDefault="00E8764B" w:rsidP="00E5419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C54A1">
        <w:rPr>
          <w:rFonts w:ascii="Century Gothic" w:hAnsi="Century Gothic"/>
          <w:sz w:val="24"/>
          <w:szCs w:val="24"/>
        </w:rPr>
        <w:t>Oświadczam, że podczas wywiadu lekarskiego i badania nie zataiłam/</w:t>
      </w:r>
      <w:proofErr w:type="spellStart"/>
      <w:r w:rsidRPr="00DC54A1">
        <w:rPr>
          <w:rFonts w:ascii="Century Gothic" w:hAnsi="Century Gothic"/>
          <w:sz w:val="24"/>
          <w:szCs w:val="24"/>
        </w:rPr>
        <w:t>łem</w:t>
      </w:r>
      <w:proofErr w:type="spellEnd"/>
      <w:r w:rsidRPr="00DC54A1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E8764B" w:rsidRDefault="00E8764B" w:rsidP="00E5419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C54A1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DC54A1">
        <w:rPr>
          <w:rFonts w:ascii="Century Gothic" w:hAnsi="Century Gothic"/>
          <w:sz w:val="24"/>
          <w:szCs w:val="24"/>
        </w:rPr>
        <w:t>łem</w:t>
      </w:r>
      <w:proofErr w:type="spellEnd"/>
      <w:r w:rsidRPr="00DC54A1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DC54A1" w:rsidRPr="00DC54A1" w:rsidRDefault="00DC54A1" w:rsidP="00694906">
      <w:pPr>
        <w:jc w:val="both"/>
        <w:rPr>
          <w:rFonts w:ascii="Century Gothic" w:hAnsi="Century Gothic"/>
          <w:sz w:val="24"/>
          <w:szCs w:val="24"/>
        </w:rPr>
      </w:pPr>
    </w:p>
    <w:p w:rsidR="00E8764B" w:rsidRPr="00DC54A1" w:rsidRDefault="00E8764B" w:rsidP="00E5419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C54A1">
        <w:rPr>
          <w:rFonts w:ascii="Century Gothic" w:hAnsi="Century Gothic"/>
          <w:sz w:val="24"/>
          <w:szCs w:val="24"/>
        </w:rPr>
        <w:t>Niniejszym</w:t>
      </w:r>
      <w:r w:rsidRPr="00DC54A1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oświadczam,</w:t>
      </w:r>
      <w:r w:rsidRPr="00DC54A1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iż</w:t>
      </w:r>
      <w:r w:rsidRPr="00DC54A1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zapoznałam/</w:t>
      </w:r>
      <w:proofErr w:type="spellStart"/>
      <w:r w:rsidRPr="00DC54A1">
        <w:rPr>
          <w:rFonts w:ascii="Century Gothic" w:hAnsi="Century Gothic"/>
          <w:sz w:val="24"/>
          <w:szCs w:val="24"/>
        </w:rPr>
        <w:t>łem</w:t>
      </w:r>
      <w:proofErr w:type="spellEnd"/>
      <w:r w:rsidRPr="00DC54A1">
        <w:rPr>
          <w:rFonts w:ascii="Century Gothic" w:hAnsi="Century Gothic"/>
          <w:sz w:val="24"/>
          <w:szCs w:val="24"/>
        </w:rPr>
        <w:t>*</w:t>
      </w:r>
      <w:r w:rsidRPr="00DC54A1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się</w:t>
      </w:r>
      <w:r w:rsidRPr="00DC54A1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z</w:t>
      </w:r>
      <w:r w:rsidRPr="00DC54A1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treścią</w:t>
      </w:r>
      <w:r w:rsidRPr="00DC54A1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niniejszego</w:t>
      </w:r>
      <w:r w:rsidRPr="00DC54A1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formularza</w:t>
      </w:r>
      <w:r w:rsidRPr="00DC54A1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oraz</w:t>
      </w:r>
      <w:r w:rsidRPr="00DC54A1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zostałam/</w:t>
      </w:r>
      <w:proofErr w:type="spellStart"/>
      <w:r w:rsidRPr="00DC54A1">
        <w:rPr>
          <w:rFonts w:ascii="Century Gothic" w:hAnsi="Century Gothic"/>
          <w:sz w:val="24"/>
          <w:szCs w:val="24"/>
        </w:rPr>
        <w:t>łem</w:t>
      </w:r>
      <w:proofErr w:type="spellEnd"/>
      <w:r w:rsidRPr="00DC54A1">
        <w:rPr>
          <w:rFonts w:ascii="Century Gothic" w:hAnsi="Century Gothic"/>
          <w:sz w:val="24"/>
          <w:szCs w:val="24"/>
        </w:rPr>
        <w:t>*</w:t>
      </w:r>
      <w:r w:rsidRPr="00DC54A1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poinformowana/</w:t>
      </w:r>
      <w:proofErr w:type="spellStart"/>
      <w:r w:rsidRPr="00DC54A1">
        <w:rPr>
          <w:rFonts w:ascii="Century Gothic" w:hAnsi="Century Gothic"/>
          <w:sz w:val="24"/>
          <w:szCs w:val="24"/>
        </w:rPr>
        <w:t>ny</w:t>
      </w:r>
      <w:proofErr w:type="spellEnd"/>
      <w:r w:rsidRPr="00DC54A1">
        <w:rPr>
          <w:rFonts w:ascii="Century Gothic" w:hAnsi="Century Gothic"/>
          <w:sz w:val="24"/>
          <w:szCs w:val="24"/>
        </w:rPr>
        <w:t>*</w:t>
      </w:r>
      <w:r w:rsidRPr="00DC54A1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C54A1">
        <w:rPr>
          <w:rFonts w:ascii="Century Gothic" w:hAnsi="Century Gothic"/>
          <w:spacing w:val="-5"/>
          <w:sz w:val="24"/>
          <w:szCs w:val="24"/>
        </w:rPr>
        <w:t>o:</w:t>
      </w:r>
    </w:p>
    <w:p w:rsidR="00E8764B" w:rsidRPr="00DC54A1" w:rsidRDefault="00E8764B" w:rsidP="00E54191">
      <w:pPr>
        <w:pStyle w:val="Akapitzlist"/>
        <w:numPr>
          <w:ilvl w:val="0"/>
          <w:numId w:val="5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DC54A1">
        <w:rPr>
          <w:rFonts w:ascii="Century Gothic" w:hAnsi="Century Gothic"/>
          <w:sz w:val="24"/>
          <w:szCs w:val="24"/>
        </w:rPr>
        <w:t>rozpoznaniu,</w:t>
      </w:r>
    </w:p>
    <w:p w:rsidR="00E8764B" w:rsidRPr="00DC54A1" w:rsidRDefault="00E8764B" w:rsidP="00E54191">
      <w:pPr>
        <w:pStyle w:val="Akapitzlist"/>
        <w:numPr>
          <w:ilvl w:val="0"/>
          <w:numId w:val="5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DC54A1">
        <w:rPr>
          <w:rFonts w:ascii="Century Gothic" w:hAnsi="Century Gothic"/>
          <w:sz w:val="24"/>
          <w:szCs w:val="24"/>
        </w:rPr>
        <w:t>proponowanych</w:t>
      </w:r>
      <w:r w:rsidRPr="00DC54A1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oraz</w:t>
      </w:r>
      <w:r w:rsidRPr="00DC54A1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alternatywnych</w:t>
      </w:r>
      <w:r w:rsidRPr="00DC54A1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metodach</w:t>
      </w:r>
      <w:r w:rsidRPr="00DC54A1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diagnostycznych</w:t>
      </w:r>
      <w:r w:rsidRPr="00DC54A1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i</w:t>
      </w:r>
      <w:r w:rsidRPr="00DC54A1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leczniczych,</w:t>
      </w:r>
    </w:p>
    <w:p w:rsidR="00E8764B" w:rsidRPr="00DC54A1" w:rsidRDefault="00E8764B" w:rsidP="00E54191">
      <w:pPr>
        <w:pStyle w:val="Akapitzlist"/>
        <w:numPr>
          <w:ilvl w:val="0"/>
          <w:numId w:val="5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DC54A1">
        <w:rPr>
          <w:rFonts w:ascii="Century Gothic" w:hAnsi="Century Gothic"/>
          <w:sz w:val="24"/>
          <w:szCs w:val="24"/>
        </w:rPr>
        <w:t>dających</w:t>
      </w:r>
      <w:r w:rsidRPr="00DC54A1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się</w:t>
      </w:r>
      <w:r w:rsidRPr="00DC54A1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przewidzieć</w:t>
      </w:r>
      <w:r w:rsidRPr="00DC54A1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następstwach</w:t>
      </w:r>
      <w:r w:rsidRPr="00DC54A1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zastosowania</w:t>
      </w:r>
      <w:r w:rsidRPr="00DC54A1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tych</w:t>
      </w:r>
      <w:r w:rsidRPr="00DC54A1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metod</w:t>
      </w:r>
      <w:r w:rsidRPr="00DC54A1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lub</w:t>
      </w:r>
      <w:r w:rsidRPr="00DC54A1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ich</w:t>
      </w:r>
      <w:r w:rsidRPr="00DC54A1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zaniechania,</w:t>
      </w:r>
    </w:p>
    <w:p w:rsidR="00E8764B" w:rsidRPr="00DC54A1" w:rsidRDefault="00E8764B" w:rsidP="00E54191">
      <w:pPr>
        <w:pStyle w:val="Akapitzlist"/>
        <w:numPr>
          <w:ilvl w:val="0"/>
          <w:numId w:val="5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DC54A1">
        <w:rPr>
          <w:rFonts w:ascii="Century Gothic" w:hAnsi="Century Gothic"/>
          <w:sz w:val="24"/>
          <w:szCs w:val="24"/>
        </w:rPr>
        <w:t>wynikach</w:t>
      </w:r>
      <w:r w:rsidRPr="00DC54A1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leczenia</w:t>
      </w:r>
      <w:r w:rsidRPr="00DC54A1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operacyjnego,</w:t>
      </w:r>
    </w:p>
    <w:p w:rsidR="00E8764B" w:rsidRPr="00DC54A1" w:rsidRDefault="00E8764B" w:rsidP="00E54191">
      <w:pPr>
        <w:pStyle w:val="Akapitzlist"/>
        <w:numPr>
          <w:ilvl w:val="0"/>
          <w:numId w:val="5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DC54A1">
        <w:rPr>
          <w:rFonts w:ascii="Century Gothic" w:hAnsi="Century Gothic"/>
          <w:sz w:val="24"/>
          <w:szCs w:val="24"/>
        </w:rPr>
        <w:t>rokowaniu,</w:t>
      </w:r>
    </w:p>
    <w:p w:rsidR="00E8764B" w:rsidRDefault="00E8764B" w:rsidP="00E54191">
      <w:pPr>
        <w:pStyle w:val="Akapitzlist"/>
        <w:numPr>
          <w:ilvl w:val="0"/>
          <w:numId w:val="5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DC54A1">
        <w:rPr>
          <w:rFonts w:ascii="Century Gothic" w:hAnsi="Century Gothic"/>
          <w:sz w:val="24"/>
          <w:szCs w:val="24"/>
        </w:rPr>
        <w:t>leczeniu</w:t>
      </w:r>
      <w:r w:rsidRPr="00DC54A1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pooperacyjnym</w:t>
      </w:r>
      <w:r w:rsidR="00E54191">
        <w:rPr>
          <w:rFonts w:ascii="Century Gothic" w:hAnsi="Century Gothic"/>
          <w:sz w:val="24"/>
          <w:szCs w:val="24"/>
        </w:rPr>
        <w:t>.</w:t>
      </w:r>
    </w:p>
    <w:p w:rsidR="00DC54A1" w:rsidRPr="00DC54A1" w:rsidRDefault="00DC54A1" w:rsidP="00694906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E8764B" w:rsidRPr="00DC54A1" w:rsidRDefault="00E8764B" w:rsidP="00E5419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C54A1">
        <w:rPr>
          <w:rFonts w:ascii="Century Gothic" w:hAnsi="Century Gothic"/>
          <w:sz w:val="24"/>
          <w:szCs w:val="24"/>
        </w:rPr>
        <w:t>Znane</w:t>
      </w:r>
      <w:r w:rsidRPr="00DC54A1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mi</w:t>
      </w:r>
      <w:r w:rsidRPr="00DC54A1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są</w:t>
      </w:r>
      <w:r w:rsidRPr="00DC54A1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możliwe</w:t>
      </w:r>
      <w:r w:rsidRPr="00DC54A1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powikłania</w:t>
      </w:r>
      <w:r w:rsidRPr="00DC54A1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związane</w:t>
      </w:r>
      <w:r w:rsidRPr="00DC54A1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z</w:t>
      </w:r>
      <w:r w:rsidRPr="00DC54A1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tym</w:t>
      </w:r>
      <w:r w:rsidRPr="00DC54A1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zabiegiem</w:t>
      </w:r>
      <w:r w:rsidRPr="00DC54A1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C54A1">
        <w:rPr>
          <w:rFonts w:ascii="Century Gothic" w:hAnsi="Century Gothic"/>
          <w:sz w:val="24"/>
          <w:szCs w:val="24"/>
        </w:rPr>
        <w:t>operacyjnym.</w:t>
      </w:r>
    </w:p>
    <w:p w:rsidR="00E8764B" w:rsidRPr="00B571F4" w:rsidRDefault="00E8764B" w:rsidP="00694906">
      <w:pPr>
        <w:pStyle w:val="Tekstpodstawowy"/>
        <w:ind w:left="0"/>
        <w:jc w:val="both"/>
        <w:rPr>
          <w:rFonts w:ascii="Century Gothic" w:hAnsi="Century Gothic"/>
        </w:rPr>
      </w:pPr>
    </w:p>
    <w:p w:rsidR="00E8764B" w:rsidRPr="00E54191" w:rsidRDefault="00E8764B" w:rsidP="00E5419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5391C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A5391C" w:rsidRPr="00A5391C" w:rsidRDefault="00A5391C" w:rsidP="00E54191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 xml:space="preserve">…………………………………….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E8764B" w:rsidRPr="00A5391C">
        <w:rPr>
          <w:rFonts w:ascii="Century Gothic" w:hAnsi="Century Gothic"/>
          <w:sz w:val="24"/>
          <w:szCs w:val="24"/>
        </w:rPr>
        <w:t>………………………………………</w:t>
      </w:r>
      <w:r w:rsidR="00E54191">
        <w:rPr>
          <w:rFonts w:ascii="Century Gothic" w:hAnsi="Century Gothic"/>
          <w:sz w:val="24"/>
          <w:szCs w:val="24"/>
        </w:rPr>
        <w:t>…</w:t>
      </w:r>
    </w:p>
    <w:p w:rsidR="00A5391C" w:rsidRPr="00A5391C" w:rsidRDefault="00E8764B" w:rsidP="00E5419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5391C">
        <w:rPr>
          <w:rFonts w:ascii="Century Gothic" w:hAnsi="Century Gothic"/>
          <w:sz w:val="24"/>
          <w:szCs w:val="24"/>
        </w:rPr>
        <w:t>data (godzinowa)</w:t>
      </w:r>
      <w:r w:rsidRPr="00A5391C">
        <w:rPr>
          <w:rFonts w:ascii="Century Gothic" w:hAnsi="Century Gothic"/>
          <w:sz w:val="24"/>
          <w:szCs w:val="24"/>
        </w:rPr>
        <w:tab/>
      </w:r>
      <w:r w:rsidRPr="00A5391C">
        <w:rPr>
          <w:rFonts w:ascii="Century Gothic" w:hAnsi="Century Gothic"/>
          <w:sz w:val="24"/>
          <w:szCs w:val="24"/>
        </w:rPr>
        <w:tab/>
      </w:r>
      <w:r w:rsidRPr="00A5391C">
        <w:rPr>
          <w:rFonts w:ascii="Century Gothic" w:hAnsi="Century Gothic"/>
          <w:sz w:val="24"/>
          <w:szCs w:val="24"/>
        </w:rPr>
        <w:tab/>
      </w:r>
      <w:r w:rsidRPr="00A5391C">
        <w:rPr>
          <w:rFonts w:ascii="Century Gothic" w:hAnsi="Century Gothic"/>
          <w:sz w:val="24"/>
          <w:szCs w:val="24"/>
        </w:rPr>
        <w:tab/>
      </w:r>
      <w:r w:rsidRPr="00A5391C">
        <w:rPr>
          <w:rFonts w:ascii="Century Gothic" w:hAnsi="Century Gothic"/>
          <w:sz w:val="24"/>
          <w:szCs w:val="24"/>
        </w:rPr>
        <w:tab/>
      </w:r>
      <w:r w:rsidRPr="00A5391C">
        <w:rPr>
          <w:rFonts w:ascii="Century Gothic" w:hAnsi="Century Gothic"/>
          <w:sz w:val="24"/>
          <w:szCs w:val="24"/>
        </w:rPr>
        <w:tab/>
      </w:r>
      <w:r w:rsidRPr="00A5391C">
        <w:rPr>
          <w:rFonts w:ascii="Century Gothic" w:hAnsi="Century Gothic"/>
          <w:sz w:val="24"/>
          <w:szCs w:val="24"/>
        </w:rPr>
        <w:tab/>
      </w:r>
      <w:r w:rsidR="00E54191">
        <w:rPr>
          <w:rFonts w:ascii="Century Gothic" w:hAnsi="Century Gothic"/>
          <w:sz w:val="24"/>
          <w:szCs w:val="24"/>
        </w:rPr>
        <w:tab/>
      </w:r>
      <w:r w:rsidRPr="00A5391C">
        <w:rPr>
          <w:rFonts w:ascii="Century Gothic" w:hAnsi="Century Gothic"/>
          <w:sz w:val="24"/>
          <w:szCs w:val="24"/>
        </w:rPr>
        <w:tab/>
        <w:t>podpis</w:t>
      </w:r>
      <w:r w:rsidRPr="00A5391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5391C">
        <w:rPr>
          <w:rFonts w:ascii="Century Gothic" w:hAnsi="Century Gothic"/>
          <w:sz w:val="24"/>
          <w:szCs w:val="24"/>
        </w:rPr>
        <w:t>pacjenta</w:t>
      </w:r>
    </w:p>
    <w:p w:rsidR="00A5391C" w:rsidRPr="00A5391C" w:rsidRDefault="00A5391C" w:rsidP="00E54191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E8764B" w:rsidRPr="00A5391C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 xml:space="preserve">      </w:t>
      </w:r>
      <w:r w:rsidR="00E8764B" w:rsidRPr="00A5391C"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>……</w:t>
      </w:r>
      <w:r w:rsidR="00E54191">
        <w:rPr>
          <w:rFonts w:ascii="Century Gothic" w:hAnsi="Century Gothic"/>
          <w:sz w:val="24"/>
          <w:szCs w:val="24"/>
        </w:rPr>
        <w:t>…..</w:t>
      </w:r>
    </w:p>
    <w:p w:rsidR="00A5391C" w:rsidRPr="00A5391C" w:rsidRDefault="00A5391C" w:rsidP="00E54191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E8764B" w:rsidRPr="00A5391C">
        <w:rPr>
          <w:rFonts w:ascii="Century Gothic" w:hAnsi="Century Gothic"/>
          <w:sz w:val="24"/>
          <w:szCs w:val="24"/>
        </w:rPr>
        <w:tab/>
      </w:r>
      <w:r w:rsidR="00E54191">
        <w:rPr>
          <w:rFonts w:ascii="Century Gothic" w:hAnsi="Century Gothic"/>
          <w:sz w:val="24"/>
          <w:szCs w:val="24"/>
        </w:rPr>
        <w:tab/>
      </w:r>
      <w:r w:rsidR="00E8764B" w:rsidRPr="00A5391C">
        <w:rPr>
          <w:rFonts w:ascii="Century Gothic" w:hAnsi="Century Gothic"/>
          <w:sz w:val="24"/>
          <w:szCs w:val="24"/>
        </w:rPr>
        <w:t>podpis przedstawiciela ustawowego</w:t>
      </w:r>
    </w:p>
    <w:p w:rsidR="00E8764B" w:rsidRPr="00A5391C" w:rsidRDefault="00A5391C" w:rsidP="00E54191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E8764B" w:rsidRPr="00A5391C">
        <w:rPr>
          <w:rFonts w:ascii="Century Gothic" w:hAnsi="Century Gothic"/>
          <w:sz w:val="24"/>
          <w:szCs w:val="24"/>
        </w:rPr>
        <w:tab/>
        <w:t>……………………………………………</w:t>
      </w:r>
      <w:r>
        <w:rPr>
          <w:rFonts w:ascii="Century Gothic" w:hAnsi="Century Gothic"/>
          <w:sz w:val="24"/>
          <w:szCs w:val="24"/>
        </w:rPr>
        <w:t>…</w:t>
      </w:r>
      <w:r w:rsidR="00E54191">
        <w:rPr>
          <w:rFonts w:ascii="Century Gothic" w:hAnsi="Century Gothic"/>
          <w:sz w:val="24"/>
          <w:szCs w:val="24"/>
        </w:rPr>
        <w:t>….</w:t>
      </w:r>
    </w:p>
    <w:p w:rsidR="00E8764B" w:rsidRPr="00A5391C" w:rsidRDefault="00A5391C" w:rsidP="00E54191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</w:t>
      </w:r>
      <w:r w:rsidR="00E8764B" w:rsidRPr="00A5391C">
        <w:rPr>
          <w:rFonts w:ascii="Century Gothic" w:hAnsi="Century Gothic"/>
          <w:sz w:val="24"/>
          <w:szCs w:val="24"/>
        </w:rPr>
        <w:t>ata (g</w:t>
      </w:r>
      <w:r>
        <w:rPr>
          <w:rFonts w:ascii="Century Gothic" w:hAnsi="Century Gothic"/>
          <w:sz w:val="24"/>
          <w:szCs w:val="24"/>
        </w:rPr>
        <w:t xml:space="preserve">odzinowa)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E54191">
        <w:rPr>
          <w:rFonts w:ascii="Century Gothic" w:hAnsi="Century Gothic"/>
          <w:sz w:val="24"/>
          <w:szCs w:val="24"/>
        </w:rPr>
        <w:tab/>
      </w:r>
      <w:r w:rsidR="00E54191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>podpis lekarza</w:t>
      </w:r>
    </w:p>
    <w:p w:rsidR="00E8764B" w:rsidRDefault="00E8764B" w:rsidP="00694906">
      <w:pPr>
        <w:jc w:val="both"/>
        <w:rPr>
          <w:rFonts w:ascii="Century Gothic" w:hAnsi="Century Gothic"/>
          <w:b/>
          <w:sz w:val="24"/>
          <w:szCs w:val="24"/>
        </w:rPr>
      </w:pPr>
    </w:p>
    <w:p w:rsidR="002F3B55" w:rsidRDefault="002F3B55" w:rsidP="00694906">
      <w:pPr>
        <w:jc w:val="both"/>
        <w:rPr>
          <w:rFonts w:ascii="Century Gothic" w:hAnsi="Century Gothic"/>
          <w:b/>
          <w:sz w:val="24"/>
          <w:szCs w:val="24"/>
        </w:rPr>
      </w:pPr>
    </w:p>
    <w:p w:rsidR="002F3B55" w:rsidRDefault="002F3B55" w:rsidP="00694906">
      <w:pPr>
        <w:jc w:val="both"/>
        <w:rPr>
          <w:rFonts w:ascii="Century Gothic" w:hAnsi="Century Gothic"/>
          <w:b/>
          <w:sz w:val="24"/>
          <w:szCs w:val="24"/>
        </w:rPr>
      </w:pPr>
    </w:p>
    <w:p w:rsidR="002F3B55" w:rsidRPr="004E088C" w:rsidRDefault="002F3B55" w:rsidP="00694906">
      <w:pPr>
        <w:jc w:val="both"/>
        <w:rPr>
          <w:rFonts w:ascii="Century Gothic" w:hAnsi="Century Gothic"/>
          <w:b/>
          <w:sz w:val="24"/>
          <w:szCs w:val="24"/>
        </w:rPr>
      </w:pPr>
    </w:p>
    <w:p w:rsidR="00E8764B" w:rsidRPr="004E088C" w:rsidRDefault="00E8764B" w:rsidP="002F3B55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E088C">
        <w:rPr>
          <w:rFonts w:ascii="Century Gothic" w:hAnsi="Century Gothic"/>
          <w:b/>
          <w:sz w:val="24"/>
          <w:szCs w:val="24"/>
        </w:rPr>
        <w:t>Nie</w:t>
      </w:r>
      <w:r w:rsidRPr="004E088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4E088C">
        <w:rPr>
          <w:rFonts w:ascii="Century Gothic" w:hAnsi="Century Gothic"/>
          <w:b/>
          <w:sz w:val="24"/>
          <w:szCs w:val="24"/>
        </w:rPr>
        <w:t>wyrażam</w:t>
      </w:r>
      <w:r w:rsidRPr="004E088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4E088C">
        <w:rPr>
          <w:rFonts w:ascii="Century Gothic" w:hAnsi="Century Gothic"/>
          <w:b/>
          <w:sz w:val="24"/>
          <w:szCs w:val="24"/>
        </w:rPr>
        <w:t>zgody</w:t>
      </w:r>
      <w:r w:rsidRPr="004E088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4E088C">
        <w:rPr>
          <w:rFonts w:ascii="Century Gothic" w:hAnsi="Century Gothic"/>
          <w:b/>
          <w:sz w:val="24"/>
          <w:szCs w:val="24"/>
        </w:rPr>
        <w:t>na</w:t>
      </w:r>
      <w:r w:rsidRPr="004E088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4E088C">
        <w:rPr>
          <w:rFonts w:ascii="Century Gothic" w:hAnsi="Century Gothic"/>
          <w:b/>
          <w:sz w:val="24"/>
          <w:szCs w:val="24"/>
        </w:rPr>
        <w:t>przeprowadzenie</w:t>
      </w:r>
      <w:r w:rsidRPr="004E088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4E088C">
        <w:rPr>
          <w:rFonts w:ascii="Century Gothic" w:hAnsi="Century Gothic"/>
          <w:b/>
          <w:sz w:val="24"/>
          <w:szCs w:val="24"/>
        </w:rPr>
        <w:t>proponowanej</w:t>
      </w:r>
      <w:r w:rsidRPr="004E088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4E088C">
        <w:rPr>
          <w:rFonts w:ascii="Century Gothic" w:hAnsi="Century Gothic"/>
          <w:b/>
          <w:sz w:val="24"/>
          <w:szCs w:val="24"/>
        </w:rPr>
        <w:t>procedury</w:t>
      </w:r>
      <w:r w:rsidRPr="004E088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4E088C">
        <w:rPr>
          <w:rFonts w:ascii="Century Gothic" w:hAnsi="Century Gothic"/>
          <w:b/>
          <w:sz w:val="24"/>
          <w:szCs w:val="24"/>
        </w:rPr>
        <w:t>medycznej.</w:t>
      </w:r>
      <w:r w:rsidRPr="004E088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4E088C">
        <w:rPr>
          <w:rFonts w:ascii="Century Gothic" w:hAnsi="Century Gothic"/>
          <w:b/>
          <w:sz w:val="24"/>
          <w:szCs w:val="24"/>
        </w:rPr>
        <w:t>Zostałam/</w:t>
      </w:r>
      <w:proofErr w:type="spellStart"/>
      <w:r w:rsidRPr="004E088C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4E088C">
        <w:rPr>
          <w:rFonts w:ascii="Century Gothic" w:hAnsi="Century Gothic"/>
          <w:b/>
          <w:sz w:val="24"/>
          <w:szCs w:val="24"/>
        </w:rPr>
        <w:t>*</w:t>
      </w:r>
      <w:r w:rsidRPr="004E088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4E088C">
        <w:rPr>
          <w:rFonts w:ascii="Century Gothic" w:hAnsi="Century Gothic"/>
          <w:b/>
          <w:sz w:val="24"/>
          <w:szCs w:val="24"/>
        </w:rPr>
        <w:t>poinformowana/y*</w:t>
      </w:r>
      <w:r w:rsidRPr="004E088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4E088C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E8764B" w:rsidRPr="00A5391C" w:rsidRDefault="00E8764B" w:rsidP="002F3B55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E8764B" w:rsidRPr="00A5391C" w:rsidRDefault="00E8764B" w:rsidP="002F3B55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A5391C">
        <w:rPr>
          <w:rFonts w:ascii="Century Gothic" w:hAnsi="Century Gothic"/>
          <w:sz w:val="24"/>
          <w:szCs w:val="24"/>
        </w:rPr>
        <w:t>Data</w:t>
      </w:r>
      <w:r w:rsidRPr="00A5391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5391C">
        <w:rPr>
          <w:rFonts w:ascii="Century Gothic" w:hAnsi="Century Gothic"/>
          <w:sz w:val="24"/>
          <w:szCs w:val="24"/>
        </w:rPr>
        <w:t>(godzinowa)</w:t>
      </w:r>
      <w:r w:rsidRPr="00A5391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5391C">
        <w:rPr>
          <w:rFonts w:ascii="Century Gothic" w:hAnsi="Century Gothic"/>
          <w:sz w:val="24"/>
          <w:szCs w:val="24"/>
        </w:rPr>
        <w:t>i</w:t>
      </w:r>
      <w:r w:rsidRPr="00A5391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5391C">
        <w:rPr>
          <w:rFonts w:ascii="Century Gothic" w:hAnsi="Century Gothic"/>
          <w:sz w:val="24"/>
          <w:szCs w:val="24"/>
        </w:rPr>
        <w:t>podpis</w:t>
      </w:r>
      <w:r w:rsidRPr="00A5391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5391C">
        <w:rPr>
          <w:rFonts w:ascii="Century Gothic" w:hAnsi="Century Gothic"/>
          <w:sz w:val="24"/>
          <w:szCs w:val="24"/>
        </w:rPr>
        <w:t>pacjenta:</w:t>
      </w:r>
      <w:r w:rsidRPr="00A5391C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E8764B" w:rsidRPr="00A5391C" w:rsidRDefault="00E8764B" w:rsidP="002F3B5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5391C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E8764B" w:rsidRPr="00A5391C" w:rsidRDefault="00E8764B" w:rsidP="002F3B5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5391C">
        <w:rPr>
          <w:rFonts w:ascii="Century Gothic" w:hAnsi="Century Gothic"/>
          <w:sz w:val="24"/>
          <w:szCs w:val="24"/>
        </w:rPr>
        <w:t>Data (godzinowa) i podpis przedstawiciela ustawowego</w:t>
      </w:r>
      <w:r w:rsidR="001E7BFB">
        <w:rPr>
          <w:rFonts w:ascii="Century Gothic" w:hAnsi="Century Gothic"/>
          <w:sz w:val="24"/>
          <w:szCs w:val="24"/>
        </w:rPr>
        <w:t>:</w:t>
      </w:r>
    </w:p>
    <w:p w:rsidR="00E8764B" w:rsidRPr="00A5391C" w:rsidRDefault="00E8764B" w:rsidP="002F3B55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A5391C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……………………………………………………………................................</w:t>
      </w:r>
    </w:p>
    <w:p w:rsidR="0098025B" w:rsidRPr="0098025B" w:rsidRDefault="00E8764B" w:rsidP="002F3B5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5391C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sectPr w:rsidR="0098025B" w:rsidRPr="0098025B" w:rsidSect="00E7219D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2E17" w:rsidRDefault="009D2E17" w:rsidP="00E637FA">
      <w:pPr>
        <w:spacing w:after="0" w:line="240" w:lineRule="auto"/>
      </w:pPr>
      <w:r>
        <w:separator/>
      </w:r>
    </w:p>
  </w:endnote>
  <w:endnote w:type="continuationSeparator" w:id="0">
    <w:p w:rsidR="009D2E17" w:rsidRDefault="009D2E17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2E17" w:rsidRDefault="009D2E17" w:rsidP="00E637FA">
      <w:pPr>
        <w:spacing w:after="0" w:line="240" w:lineRule="auto"/>
      </w:pPr>
      <w:r>
        <w:separator/>
      </w:r>
    </w:p>
  </w:footnote>
  <w:footnote w:type="continuationSeparator" w:id="0">
    <w:p w:rsidR="009D2E17" w:rsidRDefault="009D2E17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5.05pt;height:15.05pt;visibility:visible;mso-wrap-style:square" o:bullet="t">
        <v:imagedata r:id="rId1" o:title=""/>
      </v:shape>
    </w:pict>
  </w:numPicBullet>
  <w:abstractNum w:abstractNumId="0">
    <w:nsid w:val="05D27B01"/>
    <w:multiLevelType w:val="hybridMultilevel"/>
    <w:tmpl w:val="53182AF2"/>
    <w:lvl w:ilvl="0" w:tplc="098A5752">
      <w:numFmt w:val="bullet"/>
      <w:lvlText w:val="⎯"/>
      <w:lvlJc w:val="left"/>
      <w:pPr>
        <w:ind w:left="861" w:hanging="361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4CB8B8FC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2DA4704C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8E84E4B8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032ADE4C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9F04FACA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C22EF554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371EC682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E3B4F1D6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1">
    <w:nsid w:val="1D615963"/>
    <w:multiLevelType w:val="hybridMultilevel"/>
    <w:tmpl w:val="91FCF212"/>
    <w:lvl w:ilvl="0" w:tplc="098A5752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ED51E9"/>
    <w:multiLevelType w:val="hybridMultilevel"/>
    <w:tmpl w:val="17E4C584"/>
    <w:lvl w:ilvl="0" w:tplc="FA80AB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583C6A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9663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4AAC7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AA00CD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D5E5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3ED6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714CDE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0423D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519B6604"/>
    <w:multiLevelType w:val="hybridMultilevel"/>
    <w:tmpl w:val="DC1845C4"/>
    <w:lvl w:ilvl="0" w:tplc="CBD05F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B8DAF18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B824E9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FB6D3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641D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FA867F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B089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15E2B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55AB44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51EB7049"/>
    <w:multiLevelType w:val="hybridMultilevel"/>
    <w:tmpl w:val="C616E220"/>
    <w:lvl w:ilvl="0" w:tplc="098A5752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937C52"/>
    <w:multiLevelType w:val="hybridMultilevel"/>
    <w:tmpl w:val="5D80513A"/>
    <w:lvl w:ilvl="0" w:tplc="AB686688">
      <w:start w:val="1"/>
      <w:numFmt w:val="bullet"/>
      <w:lvlText w:val=""/>
      <w:lvlPicBulletId w:val="0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CB4A8D40" w:tentative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 w:tplc="397CD7E8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3" w:tplc="91FC163A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118ECD26" w:tentative="1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hint="default"/>
      </w:rPr>
    </w:lvl>
    <w:lvl w:ilvl="5" w:tplc="DA5A6C3C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6" w:tplc="B0A2D0D6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392CB8A6" w:tentative="1">
      <w:start w:val="1"/>
      <w:numFmt w:val="bullet"/>
      <w:lvlText w:val=""/>
      <w:lvlJc w:val="left"/>
      <w:pPr>
        <w:tabs>
          <w:tab w:val="num" w:pos="6108"/>
        </w:tabs>
        <w:ind w:left="6108" w:hanging="360"/>
      </w:pPr>
      <w:rPr>
        <w:rFonts w:ascii="Symbol" w:hAnsi="Symbol" w:hint="default"/>
      </w:rPr>
    </w:lvl>
    <w:lvl w:ilvl="8" w:tplc="4B1858EA" w:tentative="1">
      <w:start w:val="1"/>
      <w:numFmt w:val="bullet"/>
      <w:lvlText w:val=""/>
      <w:lvlJc w:val="left"/>
      <w:pPr>
        <w:tabs>
          <w:tab w:val="num" w:pos="6828"/>
        </w:tabs>
        <w:ind w:left="6828" w:hanging="360"/>
      </w:pPr>
      <w:rPr>
        <w:rFonts w:ascii="Symbol" w:hAnsi="Symbol" w:hint="default"/>
      </w:rPr>
    </w:lvl>
  </w:abstractNum>
  <w:abstractNum w:abstractNumId="6">
    <w:nsid w:val="78A64C41"/>
    <w:multiLevelType w:val="hybridMultilevel"/>
    <w:tmpl w:val="0E567CF6"/>
    <w:lvl w:ilvl="0" w:tplc="098A5752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5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A79DF"/>
    <w:rsid w:val="00126018"/>
    <w:rsid w:val="00156EA7"/>
    <w:rsid w:val="00157D16"/>
    <w:rsid w:val="0019682E"/>
    <w:rsid w:val="001A2B64"/>
    <w:rsid w:val="001E7BFB"/>
    <w:rsid w:val="00234411"/>
    <w:rsid w:val="002F3B55"/>
    <w:rsid w:val="00314511"/>
    <w:rsid w:val="00332339"/>
    <w:rsid w:val="003D753E"/>
    <w:rsid w:val="00424294"/>
    <w:rsid w:val="00424D4A"/>
    <w:rsid w:val="0046603A"/>
    <w:rsid w:val="004E088C"/>
    <w:rsid w:val="00504CFC"/>
    <w:rsid w:val="0055171D"/>
    <w:rsid w:val="00553DA8"/>
    <w:rsid w:val="00596B89"/>
    <w:rsid w:val="005A5F2B"/>
    <w:rsid w:val="005B7D22"/>
    <w:rsid w:val="005F550E"/>
    <w:rsid w:val="00612639"/>
    <w:rsid w:val="00694906"/>
    <w:rsid w:val="006C434C"/>
    <w:rsid w:val="006E2796"/>
    <w:rsid w:val="007015E6"/>
    <w:rsid w:val="007C26F2"/>
    <w:rsid w:val="00872319"/>
    <w:rsid w:val="008E48E3"/>
    <w:rsid w:val="00950D74"/>
    <w:rsid w:val="0098025B"/>
    <w:rsid w:val="009D2E17"/>
    <w:rsid w:val="009D5124"/>
    <w:rsid w:val="00A33A61"/>
    <w:rsid w:val="00A5391C"/>
    <w:rsid w:val="00B03C98"/>
    <w:rsid w:val="00B5377A"/>
    <w:rsid w:val="00B57213"/>
    <w:rsid w:val="00BA555B"/>
    <w:rsid w:val="00C22D09"/>
    <w:rsid w:val="00C50C4C"/>
    <w:rsid w:val="00D9070B"/>
    <w:rsid w:val="00DA38EC"/>
    <w:rsid w:val="00DB6EB4"/>
    <w:rsid w:val="00DC54A1"/>
    <w:rsid w:val="00DE014C"/>
    <w:rsid w:val="00E23D72"/>
    <w:rsid w:val="00E415F7"/>
    <w:rsid w:val="00E53D17"/>
    <w:rsid w:val="00E54191"/>
    <w:rsid w:val="00E637FA"/>
    <w:rsid w:val="00E7219D"/>
    <w:rsid w:val="00E8764B"/>
    <w:rsid w:val="00EB4CB9"/>
    <w:rsid w:val="00EC5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E8764B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1"/>
    <w:qFormat/>
    <w:rsid w:val="00E8764B"/>
    <w:pPr>
      <w:widowControl w:val="0"/>
      <w:autoSpaceDE w:val="0"/>
      <w:autoSpaceDN w:val="0"/>
      <w:spacing w:before="13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78207D-8841-472A-9F68-166927F5D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862</Words>
  <Characters>5177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16</cp:revision>
  <cp:lastPrinted>2024-07-26T10:23:00Z</cp:lastPrinted>
  <dcterms:created xsi:type="dcterms:W3CDTF">2025-12-10T08:29:00Z</dcterms:created>
  <dcterms:modified xsi:type="dcterms:W3CDTF">2026-01-27T08:33:00Z</dcterms:modified>
</cp:coreProperties>
</file>