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1036C4">
        <w:rPr>
          <w:rFonts w:ascii="Century Gothic" w:hAnsi="Century Gothic"/>
          <w:b/>
          <w:sz w:val="24"/>
          <w:szCs w:val="24"/>
        </w:rPr>
        <w:t>F410_w4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1036C4">
        <w:rPr>
          <w:rFonts w:ascii="Century Gothic" w:hAnsi="Century Gothic"/>
          <w:b/>
          <w:sz w:val="24"/>
          <w:szCs w:val="24"/>
        </w:rPr>
        <w:t xml:space="preserve">Świadoma zgoda pacjenta na iniekcję </w:t>
      </w:r>
      <w:proofErr w:type="spellStart"/>
      <w:r w:rsidR="001036C4">
        <w:rPr>
          <w:rFonts w:ascii="Century Gothic" w:hAnsi="Century Gothic"/>
          <w:b/>
          <w:sz w:val="24"/>
          <w:szCs w:val="24"/>
        </w:rPr>
        <w:t>doszkolistową</w:t>
      </w:r>
      <w:proofErr w:type="spellEnd"/>
      <w:r w:rsidR="001036C4">
        <w:rPr>
          <w:rFonts w:ascii="Century Gothic" w:hAnsi="Century Gothic"/>
          <w:b/>
          <w:sz w:val="24"/>
          <w:szCs w:val="24"/>
        </w:rPr>
        <w:t xml:space="preserve"> anty VEGF</w:t>
      </w:r>
    </w:p>
    <w:p w:rsidR="001036C4" w:rsidRPr="001036C4" w:rsidRDefault="001036C4" w:rsidP="001036C4">
      <w:pPr>
        <w:pStyle w:val="Standard"/>
        <w:spacing w:after="120"/>
        <w:ind w:left="1416" w:firstLine="708"/>
        <w:jc w:val="both"/>
        <w:rPr>
          <w:rFonts w:ascii="Century Gothic" w:hAnsi="Century Gothic"/>
          <w:b/>
        </w:rPr>
      </w:pPr>
      <w:r w:rsidRPr="001036C4">
        <w:rPr>
          <w:rFonts w:ascii="Century Gothic" w:hAnsi="Century Gothic"/>
          <w:b/>
        </w:rPr>
        <w:t>(</w:t>
      </w:r>
      <w:proofErr w:type="spellStart"/>
      <w:r w:rsidRPr="001036C4">
        <w:rPr>
          <w:rFonts w:ascii="Century Gothic" w:hAnsi="Century Gothic"/>
          <w:b/>
        </w:rPr>
        <w:t>Aflibercept</w:t>
      </w:r>
      <w:proofErr w:type="spellEnd"/>
      <w:r w:rsidRPr="001036C4">
        <w:rPr>
          <w:rFonts w:ascii="Century Gothic" w:hAnsi="Century Gothic"/>
          <w:b/>
        </w:rPr>
        <w:t xml:space="preserve">, </w:t>
      </w:r>
      <w:proofErr w:type="spellStart"/>
      <w:r w:rsidRPr="001036C4">
        <w:rPr>
          <w:rFonts w:ascii="Century Gothic" w:hAnsi="Century Gothic"/>
          <w:b/>
        </w:rPr>
        <w:t>Farycymab</w:t>
      </w:r>
      <w:proofErr w:type="spellEnd"/>
      <w:r w:rsidRPr="001036C4">
        <w:rPr>
          <w:rFonts w:ascii="Century Gothic" w:hAnsi="Century Gothic"/>
          <w:b/>
        </w:rPr>
        <w:t xml:space="preserve">, </w:t>
      </w:r>
      <w:proofErr w:type="spellStart"/>
      <w:r w:rsidRPr="001036C4">
        <w:rPr>
          <w:rFonts w:ascii="Century Gothic" w:hAnsi="Century Gothic"/>
          <w:b/>
        </w:rPr>
        <w:t>Bavacizumab</w:t>
      </w:r>
      <w:proofErr w:type="spellEnd"/>
      <w:r w:rsidRPr="001036C4">
        <w:rPr>
          <w:rFonts w:ascii="Century Gothic" w:hAnsi="Century Gothic"/>
          <w:b/>
        </w:rPr>
        <w:t>)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8C1A6E" w:rsidRPr="00AF2A10" w:rsidRDefault="008C1A6E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 xml:space="preserve">Rozpoznanie –   </w:t>
      </w:r>
      <w:r w:rsidRPr="008C1A6E">
        <w:rPr>
          <w:rFonts w:ascii="Century Gothic" w:hAnsi="Century Gothic"/>
        </w:rPr>
        <w:t>cukrzycowy obrzęk plamki, obrzęk plamki wtórny do niedrożności naczyń żylnych siatkówki , wysiękowa postać zwyrodnienia plamki związanego z wiekiem, pozapalny obrzęk plamki</w:t>
      </w: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 xml:space="preserve">Proponowany sposób leczenia –   </w:t>
      </w:r>
      <w:r w:rsidRPr="008C1A6E">
        <w:rPr>
          <w:rFonts w:ascii="Century Gothic" w:hAnsi="Century Gothic"/>
          <w:bCs/>
        </w:rPr>
        <w:t>iniekcja leku do komory ciała szklistego</w:t>
      </w: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 xml:space="preserve">Opis zabiegu - </w:t>
      </w:r>
      <w:r w:rsidRPr="008C1A6E">
        <w:rPr>
          <w:rFonts w:ascii="Century Gothic" w:hAnsi="Century Gothic"/>
        </w:rPr>
        <w:t xml:space="preserve"> znieczulenie miejscowe, dezynfekcja oka, podanie leku za pomocą igły do wnętrza oka</w:t>
      </w: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 xml:space="preserve">Oczekiwane korzyści –  </w:t>
      </w:r>
      <w:r w:rsidRPr="008C1A6E">
        <w:rPr>
          <w:rFonts w:ascii="Century Gothic" w:hAnsi="Century Gothic"/>
          <w:bCs/>
        </w:rPr>
        <w:t>utrzymanie lub poprawa widzenia, zmniejszenie obrzęku</w:t>
      </w: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 xml:space="preserve">Ryzyko – </w:t>
      </w:r>
      <w:r w:rsidRPr="008C1A6E">
        <w:rPr>
          <w:rFonts w:ascii="Century Gothic" w:hAnsi="Century Gothic"/>
          <w:bCs/>
        </w:rPr>
        <w:t xml:space="preserve">zapalenie wewnątrzgałkowe, wylewy </w:t>
      </w:r>
      <w:proofErr w:type="spellStart"/>
      <w:r w:rsidRPr="008C1A6E">
        <w:rPr>
          <w:rFonts w:ascii="Century Gothic" w:hAnsi="Century Gothic"/>
          <w:bCs/>
        </w:rPr>
        <w:t>podspojówkowe</w:t>
      </w:r>
      <w:proofErr w:type="spellEnd"/>
      <w:r w:rsidRPr="008C1A6E">
        <w:rPr>
          <w:rFonts w:ascii="Century Gothic" w:hAnsi="Century Gothic"/>
          <w:bCs/>
        </w:rPr>
        <w:t xml:space="preserve">, uszkodzenie soczewki, uszkodzenie siatkówki, krwawienie wewnątrzgałkowe, przejściowy wzrost ciśnienia </w:t>
      </w:r>
      <w:proofErr w:type="spellStart"/>
      <w:r w:rsidRPr="008C1A6E">
        <w:rPr>
          <w:rFonts w:ascii="Century Gothic" w:hAnsi="Century Gothic"/>
          <w:bCs/>
        </w:rPr>
        <w:t>śródgałkowego</w:t>
      </w:r>
      <w:proofErr w:type="spellEnd"/>
      <w:r w:rsidRPr="008C1A6E">
        <w:rPr>
          <w:rFonts w:ascii="Century Gothic" w:hAnsi="Century Gothic"/>
          <w:bCs/>
        </w:rPr>
        <w:t>, zamknięcie naczyń na tarczy nerwu wzrokowego, przejściowe pogorszenie widzenia, ślepota, brak efektu</w:t>
      </w: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 xml:space="preserve">Powikłania późne – </w:t>
      </w:r>
      <w:r w:rsidRPr="008C1A6E">
        <w:rPr>
          <w:rFonts w:ascii="Century Gothic" w:hAnsi="Century Gothic"/>
          <w:bCs/>
        </w:rPr>
        <w:t>zapalenie wewnątrzgałkowe, krwawienie wewnątrzgałkowe , jaskra wtórna, odwarstwienie siatkówki, zaćma, tylne odłączenie ciała szklistego, pęknięcie nabłonka barwnikowego siatkówki</w:t>
      </w: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>Alternatywne metody leczenia/badania –</w:t>
      </w:r>
      <w:r w:rsidRPr="008C1A6E">
        <w:rPr>
          <w:rFonts w:ascii="Century Gothic" w:hAnsi="Century Gothic"/>
        </w:rPr>
        <w:t xml:space="preserve">  laseroterapia siatkówki, terapia </w:t>
      </w:r>
      <w:proofErr w:type="spellStart"/>
      <w:r w:rsidRPr="008C1A6E">
        <w:rPr>
          <w:rFonts w:ascii="Century Gothic" w:hAnsi="Century Gothic"/>
        </w:rPr>
        <w:t>werteporfiryną</w:t>
      </w:r>
      <w:proofErr w:type="spellEnd"/>
      <w:r w:rsidRPr="008C1A6E">
        <w:rPr>
          <w:rFonts w:ascii="Century Gothic" w:hAnsi="Century Gothic"/>
        </w:rPr>
        <w:t>, leki ogólne i miejscowe</w:t>
      </w:r>
    </w:p>
    <w:p w:rsidR="00742945" w:rsidRPr="008C1A6E" w:rsidRDefault="00742945" w:rsidP="008C1A6E">
      <w:pPr>
        <w:pStyle w:val="Standard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b/>
          <w:bCs/>
        </w:rPr>
        <w:t xml:space="preserve">Skutki odmowy –  </w:t>
      </w:r>
      <w:r w:rsidRPr="008C1A6E">
        <w:rPr>
          <w:rFonts w:ascii="Century Gothic" w:hAnsi="Century Gothic"/>
          <w:bCs/>
        </w:rPr>
        <w:t>pogorszenie widzenia</w:t>
      </w:r>
    </w:p>
    <w:p w:rsidR="00742945" w:rsidRPr="008C1A6E" w:rsidRDefault="00742945" w:rsidP="008C1A6E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  <w:b/>
        </w:rPr>
      </w:pPr>
      <w:r w:rsidRPr="008C1A6E">
        <w:rPr>
          <w:rFonts w:ascii="Century Gothic" w:hAnsi="Century Gothic"/>
          <w:b/>
          <w:bCs/>
        </w:rPr>
        <w:t>Rokowanie:</w:t>
      </w:r>
    </w:p>
    <w:p w:rsidR="00742945" w:rsidRPr="008C1A6E" w:rsidRDefault="00742945" w:rsidP="008C1A6E">
      <w:pPr>
        <w:pStyle w:val="Textbody"/>
        <w:spacing w:after="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color w:val="000000"/>
          <w:spacing w:val="-5"/>
        </w:rPr>
        <w:t>Prawdopodobieństwo powodzenia proponowanej operacji jest w Pani/Pana przypadku</w:t>
      </w:r>
      <w:r w:rsidRPr="008C1A6E">
        <w:rPr>
          <w:rFonts w:ascii="Century Gothic" w:hAnsi="Century Gothic"/>
          <w:b/>
          <w:color w:val="000000"/>
          <w:spacing w:val="-5"/>
        </w:rPr>
        <w:t>:</w:t>
      </w:r>
    </w:p>
    <w:p w:rsidR="00742945" w:rsidRPr="008C1A6E" w:rsidRDefault="00742945" w:rsidP="008C1A6E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</w:p>
    <w:p w:rsidR="00742945" w:rsidRDefault="00742945" w:rsidP="008C1A6E">
      <w:pPr>
        <w:pStyle w:val="Standard"/>
        <w:ind w:left="-709"/>
        <w:jc w:val="both"/>
        <w:rPr>
          <w:rFonts w:ascii="Century Gothic" w:hAnsi="Century Gothic"/>
          <w:b/>
          <w:color w:val="000000"/>
          <w:spacing w:val="-5"/>
        </w:rPr>
      </w:pPr>
      <w:r w:rsidRPr="008C1A6E">
        <w:rPr>
          <w:rFonts w:ascii="Century Gothic" w:hAnsi="Century Gothic"/>
          <w:b/>
          <w:color w:val="000000"/>
          <w:spacing w:val="-5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8C1A6E" w:rsidRPr="008C1A6E" w:rsidRDefault="008C1A6E" w:rsidP="008C1A6E">
      <w:pPr>
        <w:pStyle w:val="Standard"/>
        <w:ind w:left="-709"/>
        <w:jc w:val="both"/>
        <w:rPr>
          <w:rFonts w:ascii="Century Gothic" w:hAnsi="Century Gothic"/>
          <w:b/>
          <w:color w:val="000000"/>
          <w:spacing w:val="-5"/>
        </w:rPr>
      </w:pPr>
    </w:p>
    <w:p w:rsidR="00742945" w:rsidRPr="008C1A6E" w:rsidRDefault="00742945" w:rsidP="008C1A6E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742945" w:rsidRPr="008C1A6E" w:rsidRDefault="00742945" w:rsidP="008C1A6E">
      <w:pPr>
        <w:pStyle w:val="Standard"/>
        <w:spacing w:after="120"/>
        <w:ind w:left="-709"/>
        <w:jc w:val="both"/>
        <w:rPr>
          <w:rFonts w:ascii="Century Gothic" w:hAnsi="Century Gothic"/>
          <w:b/>
          <w:bCs/>
        </w:rPr>
      </w:pPr>
      <w:r w:rsidRPr="008C1A6E">
        <w:rPr>
          <w:rFonts w:ascii="Century Gothic" w:hAnsi="Century Gothic"/>
          <w:b/>
          <w:bCs/>
        </w:rPr>
        <w:lastRenderedPageBreak/>
        <w:t>Zgoda na ewentualną konieczność rozszerzenia zabiegu podczas jego trwania:</w:t>
      </w:r>
    </w:p>
    <w:p w:rsidR="00742945" w:rsidRPr="008C1A6E" w:rsidRDefault="00742945" w:rsidP="008C1A6E">
      <w:pPr>
        <w:pStyle w:val="Textbody"/>
        <w:spacing w:before="120"/>
        <w:ind w:left="-709"/>
        <w:jc w:val="both"/>
        <w:rPr>
          <w:rFonts w:ascii="Century Gothic" w:hAnsi="Century Gothic"/>
        </w:rPr>
      </w:pPr>
    </w:p>
    <w:p w:rsidR="00742945" w:rsidRPr="008C1A6E" w:rsidRDefault="00742945" w:rsidP="008C1A6E">
      <w:pPr>
        <w:pStyle w:val="Textbody"/>
        <w:spacing w:before="120"/>
        <w:ind w:left="707" w:firstLine="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 xml:space="preserve">Tak  </w:t>
      </w:r>
      <w:r w:rsidRPr="008C1A6E">
        <w:rPr>
          <w:rFonts w:ascii="Century Gothic" w:hAnsi="Century Gothic"/>
          <w:b/>
        </w:rPr>
        <w:t xml:space="preserve">                                       </w:t>
      </w:r>
      <w:r w:rsidRPr="008C1A6E">
        <w:rPr>
          <w:rFonts w:ascii="Century Gothic" w:hAnsi="Century Gothic"/>
        </w:rPr>
        <w:t xml:space="preserve">          Nie</w:t>
      </w:r>
    </w:p>
    <w:p w:rsidR="00742945" w:rsidRPr="008C1A6E" w:rsidRDefault="00742945" w:rsidP="008C1A6E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742945" w:rsidRPr="008C1A6E" w:rsidRDefault="00742945" w:rsidP="008C1A6E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8C1A6E">
        <w:rPr>
          <w:rFonts w:ascii="Century Gothic" w:hAnsi="Century Gothic"/>
          <w:b/>
          <w:bCs/>
        </w:rPr>
        <w:t>Pytania Pacjenta</w:t>
      </w:r>
    </w:p>
    <w:p w:rsidR="00742945" w:rsidRPr="008C1A6E" w:rsidRDefault="00742945" w:rsidP="008C1A6E">
      <w:pPr>
        <w:pStyle w:val="Standard"/>
        <w:ind w:left="-709"/>
        <w:jc w:val="both"/>
        <w:rPr>
          <w:rFonts w:ascii="Century Gothic" w:hAnsi="Century Gothic"/>
        </w:rPr>
      </w:pPr>
    </w:p>
    <w:p w:rsidR="00742945" w:rsidRPr="008C1A6E" w:rsidRDefault="00742945" w:rsidP="008C1A6E">
      <w:pPr>
        <w:pStyle w:val="Standard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>.........................................................................................................................................................................</w:t>
      </w:r>
      <w:r w:rsidR="008C1A6E">
        <w:rPr>
          <w:rFonts w:ascii="Century Gothic" w:hAnsi="Century Gothic"/>
        </w:rPr>
        <w:t>.............................................................................................................................</w:t>
      </w:r>
    </w:p>
    <w:p w:rsidR="00742945" w:rsidRPr="008C1A6E" w:rsidRDefault="00742945" w:rsidP="008C1A6E">
      <w:pPr>
        <w:pStyle w:val="Standard"/>
        <w:jc w:val="both"/>
        <w:rPr>
          <w:rFonts w:ascii="Century Gothic" w:hAnsi="Century Gothic"/>
          <w:bCs/>
        </w:rPr>
      </w:pPr>
    </w:p>
    <w:p w:rsidR="00742945" w:rsidRDefault="00742945" w:rsidP="008C1A6E">
      <w:pPr>
        <w:pStyle w:val="Textbody"/>
        <w:numPr>
          <w:ilvl w:val="0"/>
          <w:numId w:val="10"/>
        </w:numPr>
        <w:jc w:val="both"/>
        <w:rPr>
          <w:rFonts w:ascii="Century Gothic" w:hAnsi="Century Gothic"/>
          <w:b/>
          <w:bCs/>
        </w:rPr>
      </w:pPr>
      <w:r w:rsidRPr="008C1A6E">
        <w:rPr>
          <w:rFonts w:ascii="Century Gothic" w:hAnsi="Century Gothic"/>
          <w:b/>
          <w:bCs/>
        </w:rPr>
        <w:t>Oświadczam, że podczas wywiadu lekarskiego i badania nie zataiłem/łam* istotnych informacji dotyczących stanu zdrowia, badań, oraz przebytych chorób.</w:t>
      </w:r>
    </w:p>
    <w:p w:rsidR="008C1A6E" w:rsidRPr="008C1A6E" w:rsidRDefault="008C1A6E" w:rsidP="008C1A6E">
      <w:pPr>
        <w:pStyle w:val="Textbody"/>
        <w:ind w:left="-349"/>
        <w:jc w:val="both"/>
        <w:rPr>
          <w:rFonts w:ascii="Century Gothic" w:hAnsi="Century Gothic"/>
          <w:b/>
          <w:bCs/>
        </w:rPr>
      </w:pPr>
    </w:p>
    <w:p w:rsidR="00742945" w:rsidRDefault="00742945" w:rsidP="008C1A6E">
      <w:pPr>
        <w:pStyle w:val="Textbody"/>
        <w:spacing w:line="276" w:lineRule="auto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8C1A6E" w:rsidRPr="008C1A6E" w:rsidRDefault="008C1A6E" w:rsidP="008C1A6E">
      <w:pPr>
        <w:pStyle w:val="Textbody"/>
        <w:spacing w:line="276" w:lineRule="auto"/>
        <w:ind w:left="-709"/>
        <w:jc w:val="both"/>
        <w:rPr>
          <w:rFonts w:ascii="Century Gothic" w:hAnsi="Century Gothic"/>
        </w:rPr>
      </w:pPr>
    </w:p>
    <w:p w:rsid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 xml:space="preserve">Data i podpis pacjenta: </w:t>
      </w:r>
    </w:p>
    <w:p w:rsidR="00742945" w:rsidRP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>………………………………......................................................................................</w:t>
      </w:r>
    </w:p>
    <w:p w:rsid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 xml:space="preserve">Data i podpis przedstawiciela ustawowego: </w:t>
      </w:r>
    </w:p>
    <w:p w:rsidR="00742945" w:rsidRP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>..…………...............................................................................</w:t>
      </w:r>
      <w:r w:rsidR="008C1A6E">
        <w:rPr>
          <w:rFonts w:ascii="Century Gothic" w:hAnsi="Century Gothic"/>
        </w:rPr>
        <w:t>.................................</w:t>
      </w:r>
    </w:p>
    <w:p w:rsid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 xml:space="preserve">Data i podpis operatora: </w:t>
      </w:r>
    </w:p>
    <w:p w:rsidR="00742945" w:rsidRP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>…..…………………………………………………………………………......................</w:t>
      </w:r>
    </w:p>
    <w:p w:rsidR="00742945" w:rsidRPr="008C1A6E" w:rsidRDefault="00742945" w:rsidP="008C1A6E">
      <w:pPr>
        <w:pStyle w:val="Textbody"/>
        <w:jc w:val="both"/>
        <w:rPr>
          <w:rFonts w:ascii="Century Gothic" w:hAnsi="Century Gothic"/>
        </w:rPr>
      </w:pPr>
    </w:p>
    <w:p w:rsidR="00742945" w:rsidRDefault="00742945" w:rsidP="008C1A6E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  <w:r w:rsidRPr="008C1A6E">
        <w:rPr>
          <w:rFonts w:ascii="Century Gothic" w:hAnsi="Century Gothic"/>
          <w:b/>
          <w:color w:val="000000"/>
        </w:rPr>
        <w:t>Wyrażam dobrowolnie zgodę na przeprowadzenie proponowanej operacji:</w:t>
      </w:r>
    </w:p>
    <w:p w:rsidR="008C1A6E" w:rsidRPr="008C1A6E" w:rsidRDefault="008C1A6E" w:rsidP="008C1A6E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</w:p>
    <w:p w:rsid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 xml:space="preserve">Data, </w:t>
      </w:r>
      <w:r w:rsidRPr="008C1A6E">
        <w:rPr>
          <w:rStyle w:val="StrongEmphasis"/>
          <w:rFonts w:ascii="Century Gothic" w:hAnsi="Century Gothic"/>
          <w:color w:val="000000"/>
        </w:rPr>
        <w:t xml:space="preserve">godzina </w:t>
      </w:r>
      <w:r w:rsidRPr="008C1A6E">
        <w:rPr>
          <w:rFonts w:ascii="Century Gothic" w:hAnsi="Century Gothic"/>
          <w:color w:val="000000"/>
        </w:rPr>
        <w:t xml:space="preserve">i podpis pacjenta: </w:t>
      </w:r>
    </w:p>
    <w:p w:rsidR="00742945" w:rsidRP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  <w:color w:val="000000"/>
        </w:rPr>
        <w:t>………......................................................................................................</w:t>
      </w:r>
    </w:p>
    <w:p w:rsidR="008C1A6E" w:rsidRDefault="00742945" w:rsidP="008C1A6E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 xml:space="preserve">Data i godzina i podpis przedstawiciela ustawowego: </w:t>
      </w:r>
    </w:p>
    <w:p w:rsidR="008C1A6E" w:rsidRDefault="008C1A6E" w:rsidP="008C1A6E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</w:p>
    <w:p w:rsidR="00742945" w:rsidRPr="008C1A6E" w:rsidRDefault="00742945" w:rsidP="008C1A6E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>.…………...............................................................</w:t>
      </w:r>
      <w:r w:rsidR="008C1A6E">
        <w:rPr>
          <w:rFonts w:ascii="Century Gothic" w:hAnsi="Century Gothic"/>
          <w:color w:val="000000"/>
        </w:rPr>
        <w:t>..................................</w:t>
      </w:r>
    </w:p>
    <w:p w:rsidR="00742945" w:rsidRDefault="00742945" w:rsidP="008C1A6E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8C1A6E" w:rsidRDefault="008C1A6E" w:rsidP="008C1A6E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8C1A6E" w:rsidRPr="008C1A6E" w:rsidRDefault="008C1A6E" w:rsidP="008C1A6E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742945" w:rsidRPr="008C1A6E" w:rsidRDefault="00742945" w:rsidP="008C1A6E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</w:rPr>
      </w:pPr>
    </w:p>
    <w:p w:rsidR="00742945" w:rsidRDefault="00742945" w:rsidP="008C1A6E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  <w:r w:rsidRPr="008C1A6E">
        <w:rPr>
          <w:rFonts w:ascii="Century Gothic" w:hAnsi="Century Gothic"/>
          <w:b/>
          <w:color w:val="000000"/>
        </w:rPr>
        <w:lastRenderedPageBreak/>
        <w:t>Nie wyrażam zgody na przeprowadzenie proponowanej operacji:</w:t>
      </w:r>
    </w:p>
    <w:p w:rsidR="008C1A6E" w:rsidRPr="008C1A6E" w:rsidRDefault="008C1A6E" w:rsidP="008C1A6E">
      <w:pPr>
        <w:pStyle w:val="Textbody"/>
        <w:jc w:val="both"/>
        <w:rPr>
          <w:rFonts w:ascii="Century Gothic" w:hAnsi="Century Gothic"/>
          <w:b/>
          <w:color w:val="000000"/>
        </w:rPr>
      </w:pPr>
    </w:p>
    <w:p w:rsid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 xml:space="preserve">Data, godzina i podpis pacjenta </w:t>
      </w:r>
    </w:p>
    <w:p w:rsidR="00742945" w:rsidRPr="008C1A6E" w:rsidRDefault="00742945" w:rsidP="008C1A6E">
      <w:pPr>
        <w:pStyle w:val="Textbody"/>
        <w:spacing w:after="240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>…………………………….........................................................................</w:t>
      </w:r>
    </w:p>
    <w:p w:rsidR="008C1A6E" w:rsidRDefault="00742945" w:rsidP="008C1A6E">
      <w:pPr>
        <w:pStyle w:val="Textbody"/>
        <w:spacing w:line="360" w:lineRule="auto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>Data, godzina i podpis przedstawiciela ustawowego.</w:t>
      </w:r>
    </w:p>
    <w:p w:rsidR="00742945" w:rsidRPr="008C1A6E" w:rsidRDefault="00742945" w:rsidP="008C1A6E">
      <w:pPr>
        <w:pStyle w:val="Textbody"/>
        <w:spacing w:line="360" w:lineRule="auto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>.…………...............................................................</w:t>
      </w:r>
      <w:r w:rsidR="008C1A6E">
        <w:rPr>
          <w:rFonts w:ascii="Century Gothic" w:hAnsi="Century Gothic"/>
          <w:color w:val="000000"/>
        </w:rPr>
        <w:t>.............................</w:t>
      </w:r>
      <w:r w:rsidRPr="008C1A6E">
        <w:rPr>
          <w:rFonts w:ascii="Century Gothic" w:hAnsi="Century Gothic"/>
          <w:color w:val="000000"/>
        </w:rPr>
        <w:t xml:space="preserve">  </w:t>
      </w:r>
    </w:p>
    <w:p w:rsidR="00742945" w:rsidRPr="008C1A6E" w:rsidRDefault="00742945" w:rsidP="008C1A6E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8C1A6E">
        <w:rPr>
          <w:rFonts w:ascii="Century Gothic" w:hAnsi="Century Gothic"/>
          <w:color w:val="000000"/>
        </w:rPr>
        <w:t>(Uzasadnienie przez pacjenta/przedstawiciela ustawowego odmowy wyrażenia zgody na przeprowadzenie proponowanej procedury medycznej /zabiegu)</w:t>
      </w:r>
    </w:p>
    <w:p w:rsidR="00742945" w:rsidRPr="008C1A6E" w:rsidRDefault="00742945" w:rsidP="008C1A6E">
      <w:pPr>
        <w:pStyle w:val="Textbody"/>
        <w:jc w:val="both"/>
        <w:rPr>
          <w:rFonts w:ascii="Century Gothic" w:hAnsi="Century Gothic"/>
        </w:rPr>
      </w:pPr>
      <w:r w:rsidRPr="008C1A6E">
        <w:rPr>
          <w:rFonts w:ascii="Century Gothic" w:hAnsi="Century Gothic"/>
        </w:rPr>
        <w:t> </w:t>
      </w:r>
    </w:p>
    <w:p w:rsidR="00742945" w:rsidRPr="008C1A6E" w:rsidRDefault="00742945" w:rsidP="008C1A6E">
      <w:pPr>
        <w:pStyle w:val="Standard"/>
        <w:jc w:val="both"/>
        <w:rPr>
          <w:rFonts w:ascii="Century Gothic" w:hAnsi="Century Gothic"/>
          <w:b/>
          <w:bCs/>
        </w:rPr>
      </w:pPr>
    </w:p>
    <w:p w:rsidR="00742945" w:rsidRPr="008C1A6E" w:rsidRDefault="00742945" w:rsidP="008C1A6E">
      <w:pPr>
        <w:pStyle w:val="Standard"/>
        <w:jc w:val="both"/>
        <w:rPr>
          <w:rFonts w:ascii="Century Gothic" w:hAnsi="Century Gothic"/>
          <w:b/>
          <w:bCs/>
        </w:rPr>
      </w:pPr>
    </w:p>
    <w:p w:rsidR="00742945" w:rsidRPr="008C1A6E" w:rsidRDefault="00742945" w:rsidP="008C1A6E">
      <w:pPr>
        <w:pStyle w:val="Standard"/>
        <w:jc w:val="both"/>
        <w:rPr>
          <w:rFonts w:ascii="Century Gothic" w:hAnsi="Century Gothic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1DA2" w:rsidRDefault="00C51DA2" w:rsidP="00E637FA">
      <w:pPr>
        <w:spacing w:after="0" w:line="240" w:lineRule="auto"/>
      </w:pPr>
      <w:r>
        <w:separator/>
      </w:r>
    </w:p>
  </w:endnote>
  <w:endnote w:type="continuationSeparator" w:id="0">
    <w:p w:rsidR="00C51DA2" w:rsidRDefault="00C51DA2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1DA2" w:rsidRDefault="00C51DA2" w:rsidP="00E637FA">
      <w:pPr>
        <w:spacing w:after="0" w:line="240" w:lineRule="auto"/>
      </w:pPr>
      <w:r>
        <w:separator/>
      </w:r>
    </w:p>
  </w:footnote>
  <w:footnote w:type="continuationSeparator" w:id="0">
    <w:p w:rsidR="00C51DA2" w:rsidRDefault="00C51DA2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93675"/>
    <w:multiLevelType w:val="hybridMultilevel"/>
    <w:tmpl w:val="565EEB76"/>
    <w:lvl w:ilvl="0" w:tplc="2F507DA2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036C4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606CB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42945"/>
    <w:rsid w:val="007C26F2"/>
    <w:rsid w:val="0080591C"/>
    <w:rsid w:val="00837388"/>
    <w:rsid w:val="00871EEA"/>
    <w:rsid w:val="00872319"/>
    <w:rsid w:val="008925C3"/>
    <w:rsid w:val="008C1A6E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2D18"/>
    <w:rsid w:val="00C51DA2"/>
    <w:rsid w:val="00C709C3"/>
    <w:rsid w:val="00C80C58"/>
    <w:rsid w:val="00C92061"/>
    <w:rsid w:val="00CC7198"/>
    <w:rsid w:val="00D50062"/>
    <w:rsid w:val="00D9070B"/>
    <w:rsid w:val="00DB6EB4"/>
    <w:rsid w:val="00DE014C"/>
    <w:rsid w:val="00DF4707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Standard">
    <w:name w:val="Standard"/>
    <w:rsid w:val="001036C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42945"/>
    <w:pPr>
      <w:spacing w:after="120"/>
    </w:pPr>
  </w:style>
  <w:style w:type="character" w:customStyle="1" w:styleId="StrongEmphasis">
    <w:name w:val="Strong Emphasis"/>
    <w:rsid w:val="007429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D61B86-2254-4E62-988A-2399AF3DE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535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29</cp:revision>
  <cp:lastPrinted>2024-07-26T10:23:00Z</cp:lastPrinted>
  <dcterms:created xsi:type="dcterms:W3CDTF">2025-12-09T13:37:00Z</dcterms:created>
  <dcterms:modified xsi:type="dcterms:W3CDTF">2026-01-21T10:08:00Z</dcterms:modified>
</cp:coreProperties>
</file>