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C709C3" w:rsidRDefault="00EC59BF" w:rsidP="00C709C3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504D35">
        <w:rPr>
          <w:rFonts w:ascii="Century Gothic" w:hAnsi="Century Gothic"/>
          <w:b/>
          <w:sz w:val="24"/>
          <w:szCs w:val="24"/>
        </w:rPr>
        <w:t>F415_w3</w:t>
      </w:r>
    </w:p>
    <w:p w:rsidR="002658BA" w:rsidRDefault="002658BA" w:rsidP="002658BA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 xml:space="preserve">Klinika Okulistyki i </w:t>
      </w:r>
      <w:proofErr w:type="spellStart"/>
      <w:r>
        <w:rPr>
          <w:rFonts w:ascii="Century Gothic" w:hAnsi="Century Gothic"/>
          <w:sz w:val="24"/>
          <w:szCs w:val="24"/>
          <w:u w:val="single"/>
        </w:rPr>
        <w:t>Optometrii</w:t>
      </w:r>
      <w:proofErr w:type="spellEnd"/>
    </w:p>
    <w:p w:rsidR="00735429" w:rsidRPr="00CC7198" w:rsidRDefault="00CC7198" w:rsidP="00B42140">
      <w:pPr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</w:t>
      </w:r>
      <w:r w:rsidR="00D91CA4">
        <w:rPr>
          <w:rFonts w:ascii="Century Gothic" w:hAnsi="Century Gothic"/>
          <w:b/>
          <w:sz w:val="24"/>
          <w:szCs w:val="24"/>
        </w:rPr>
        <w:tab/>
      </w:r>
      <w:r>
        <w:rPr>
          <w:rFonts w:ascii="Century Gothic" w:hAnsi="Century Gothic"/>
          <w:b/>
          <w:sz w:val="24"/>
          <w:szCs w:val="24"/>
        </w:rPr>
        <w:t xml:space="preserve">   </w:t>
      </w:r>
      <w:r w:rsidR="00D91CA4">
        <w:rPr>
          <w:rFonts w:ascii="Century Gothic" w:hAnsi="Century Gothic"/>
          <w:b/>
          <w:sz w:val="24"/>
          <w:szCs w:val="24"/>
        </w:rPr>
        <w:t>Świadoma zgoda pacjenta na szyci</w:t>
      </w:r>
      <w:r w:rsidR="0070395F">
        <w:rPr>
          <w:rFonts w:ascii="Century Gothic" w:hAnsi="Century Gothic"/>
          <w:b/>
          <w:sz w:val="24"/>
          <w:szCs w:val="24"/>
        </w:rPr>
        <w:t>e</w:t>
      </w:r>
      <w:r w:rsidR="00D91CA4">
        <w:rPr>
          <w:rFonts w:ascii="Century Gothic" w:hAnsi="Century Gothic"/>
          <w:b/>
          <w:sz w:val="24"/>
          <w:szCs w:val="24"/>
        </w:rPr>
        <w:t xml:space="preserve"> rany gałki ocznej</w:t>
      </w:r>
    </w:p>
    <w:p w:rsidR="003606CB" w:rsidRDefault="003606CB" w:rsidP="003606CB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Każda interwencja medyczna wiąże się z możliwością wystąpienia powikłań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Pr="00AF2A10" w:rsidRDefault="00735429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p w:rsidR="008A6BD8" w:rsidRPr="00283F32" w:rsidRDefault="008A6BD8" w:rsidP="00283F32">
      <w:pPr>
        <w:ind w:left="-709"/>
        <w:rPr>
          <w:rFonts w:ascii="Century Gothic" w:hAnsi="Century Gothic"/>
          <w:sz w:val="24"/>
          <w:szCs w:val="24"/>
        </w:rPr>
      </w:pPr>
      <w:r w:rsidRPr="00283F32">
        <w:rPr>
          <w:rFonts w:ascii="Century Gothic" w:hAnsi="Century Gothic"/>
          <w:b/>
          <w:bCs/>
          <w:sz w:val="24"/>
          <w:szCs w:val="24"/>
        </w:rPr>
        <w:t xml:space="preserve">Rozpoznanie –   </w:t>
      </w:r>
      <w:r w:rsidRPr="00283F32">
        <w:rPr>
          <w:rFonts w:ascii="Century Gothic" w:hAnsi="Century Gothic"/>
          <w:sz w:val="24"/>
          <w:szCs w:val="24"/>
        </w:rPr>
        <w:t>Rana gałki ocznej</w:t>
      </w:r>
    </w:p>
    <w:p w:rsidR="008A6BD8" w:rsidRPr="00283F32" w:rsidRDefault="008A6BD8" w:rsidP="00283F32">
      <w:pPr>
        <w:ind w:left="-709"/>
        <w:rPr>
          <w:rFonts w:ascii="Century Gothic" w:hAnsi="Century Gothic"/>
          <w:sz w:val="24"/>
          <w:szCs w:val="24"/>
        </w:rPr>
      </w:pPr>
      <w:r w:rsidRPr="00283F32">
        <w:rPr>
          <w:rFonts w:ascii="Century Gothic" w:hAnsi="Century Gothic"/>
          <w:b/>
          <w:bCs/>
          <w:sz w:val="24"/>
          <w:szCs w:val="24"/>
        </w:rPr>
        <w:t xml:space="preserve">Proponowany sposób leczenia –   </w:t>
      </w:r>
      <w:r w:rsidRPr="00283F32">
        <w:rPr>
          <w:rFonts w:ascii="Century Gothic" w:hAnsi="Century Gothic"/>
          <w:sz w:val="24"/>
          <w:szCs w:val="24"/>
        </w:rPr>
        <w:t>szycie rany gałki ocznej, antybiotykoterapia ogólna i miejscowa</w:t>
      </w:r>
    </w:p>
    <w:p w:rsidR="008A6BD8" w:rsidRPr="00283F32" w:rsidRDefault="008A6BD8" w:rsidP="00283F32">
      <w:pPr>
        <w:ind w:left="-709"/>
        <w:rPr>
          <w:rFonts w:ascii="Century Gothic" w:hAnsi="Century Gothic"/>
          <w:sz w:val="24"/>
          <w:szCs w:val="24"/>
        </w:rPr>
      </w:pPr>
      <w:r w:rsidRPr="00283F32">
        <w:rPr>
          <w:rFonts w:ascii="Century Gothic" w:hAnsi="Century Gothic"/>
          <w:b/>
          <w:bCs/>
          <w:sz w:val="24"/>
          <w:szCs w:val="24"/>
        </w:rPr>
        <w:t xml:space="preserve">Opis zabiegu - </w:t>
      </w:r>
      <w:r w:rsidRPr="00283F32">
        <w:rPr>
          <w:rFonts w:ascii="Century Gothic" w:hAnsi="Century Gothic"/>
          <w:sz w:val="24"/>
          <w:szCs w:val="24"/>
        </w:rPr>
        <w:t xml:space="preserve"> w znieczuleniu ogólnym lub miejscowym rewizja i oczyszczenie rany, założenie szwów na ranę, rany zlokalizowane w tylnej części ściany gałki ocznej pozostawia się bez szycia z uwagi na brak dostępu</w:t>
      </w:r>
    </w:p>
    <w:p w:rsidR="008A6BD8" w:rsidRPr="00283F32" w:rsidRDefault="008A6BD8" w:rsidP="00283F32">
      <w:pPr>
        <w:ind w:left="-709"/>
        <w:rPr>
          <w:rFonts w:ascii="Century Gothic" w:hAnsi="Century Gothic"/>
          <w:sz w:val="24"/>
          <w:szCs w:val="24"/>
        </w:rPr>
      </w:pPr>
      <w:r w:rsidRPr="00283F32">
        <w:rPr>
          <w:rFonts w:ascii="Century Gothic" w:hAnsi="Century Gothic"/>
          <w:b/>
          <w:bCs/>
          <w:sz w:val="24"/>
          <w:szCs w:val="24"/>
        </w:rPr>
        <w:t xml:space="preserve">Oczekiwane korzyści –  </w:t>
      </w:r>
      <w:r w:rsidRPr="00283F32">
        <w:rPr>
          <w:rFonts w:ascii="Century Gothic" w:hAnsi="Century Gothic"/>
          <w:bCs/>
          <w:sz w:val="24"/>
          <w:szCs w:val="24"/>
        </w:rPr>
        <w:t>odtworzenie ciągłości ściany gałki ocznej i zachowanie jej kształtu, zachowanie widzenia, niedopuszczenie do zakażenia i utraty oka</w:t>
      </w:r>
    </w:p>
    <w:p w:rsidR="008A6BD8" w:rsidRPr="00283F32" w:rsidRDefault="008A6BD8" w:rsidP="00283F32">
      <w:pPr>
        <w:ind w:left="-709"/>
        <w:rPr>
          <w:rFonts w:ascii="Century Gothic" w:hAnsi="Century Gothic"/>
          <w:sz w:val="24"/>
          <w:szCs w:val="24"/>
        </w:rPr>
      </w:pPr>
      <w:r w:rsidRPr="00283F32">
        <w:rPr>
          <w:rFonts w:ascii="Century Gothic" w:hAnsi="Century Gothic"/>
          <w:b/>
          <w:bCs/>
          <w:sz w:val="24"/>
          <w:szCs w:val="24"/>
        </w:rPr>
        <w:t xml:space="preserve">Ryzyko – </w:t>
      </w:r>
      <w:r w:rsidRPr="00283F32">
        <w:rPr>
          <w:rFonts w:ascii="Century Gothic" w:hAnsi="Century Gothic"/>
          <w:bCs/>
          <w:sz w:val="24"/>
          <w:szCs w:val="24"/>
        </w:rPr>
        <w:t xml:space="preserve">zapalenie wewnątrzgałkowe, niemożność pełnego odtworzenia ciągłości oka, krwotok do gałki, odwarstwienie siatkówki, możliwość reoperacji, wylew </w:t>
      </w:r>
      <w:proofErr w:type="spellStart"/>
      <w:r w:rsidRPr="00283F32">
        <w:rPr>
          <w:rFonts w:ascii="Century Gothic" w:hAnsi="Century Gothic"/>
          <w:bCs/>
          <w:sz w:val="24"/>
          <w:szCs w:val="24"/>
        </w:rPr>
        <w:t>podspojówkowy</w:t>
      </w:r>
      <w:proofErr w:type="spellEnd"/>
    </w:p>
    <w:p w:rsidR="008A6BD8" w:rsidRPr="00283F32" w:rsidRDefault="008A6BD8" w:rsidP="00283F32">
      <w:pPr>
        <w:ind w:left="-709"/>
        <w:rPr>
          <w:rFonts w:ascii="Century Gothic" w:hAnsi="Century Gothic"/>
          <w:sz w:val="24"/>
          <w:szCs w:val="24"/>
        </w:rPr>
      </w:pPr>
      <w:r w:rsidRPr="00283F32">
        <w:rPr>
          <w:rFonts w:ascii="Century Gothic" w:hAnsi="Century Gothic"/>
          <w:b/>
          <w:bCs/>
          <w:sz w:val="24"/>
          <w:szCs w:val="24"/>
        </w:rPr>
        <w:t xml:space="preserve">Powikłania późne –  </w:t>
      </w:r>
      <w:r w:rsidRPr="00283F32">
        <w:rPr>
          <w:rFonts w:ascii="Century Gothic" w:hAnsi="Century Gothic"/>
          <w:bCs/>
          <w:sz w:val="24"/>
          <w:szCs w:val="24"/>
        </w:rPr>
        <w:t xml:space="preserve">zapalenie wewnątrzgałkowe, pogorszenie lub utrata widzenia, krwotok wewnątrzgałkowy, zaćma pourazowa, </w:t>
      </w:r>
      <w:proofErr w:type="spellStart"/>
      <w:r w:rsidRPr="00283F32">
        <w:rPr>
          <w:rFonts w:ascii="Century Gothic" w:hAnsi="Century Gothic"/>
          <w:bCs/>
          <w:sz w:val="24"/>
          <w:szCs w:val="24"/>
        </w:rPr>
        <w:t>podwichnięcie</w:t>
      </w:r>
      <w:proofErr w:type="spellEnd"/>
      <w:r w:rsidRPr="00283F32">
        <w:rPr>
          <w:rFonts w:ascii="Century Gothic" w:hAnsi="Century Gothic"/>
          <w:bCs/>
          <w:sz w:val="24"/>
          <w:szCs w:val="24"/>
        </w:rPr>
        <w:t xml:space="preserve"> lub zwichnięcie soczewki, odwarstwienie siatkówki, astygmatyzm, jaskra wtórna, zrosty tęczówki, zanik gałki ocznej, odczyn na szwy, ślepota</w:t>
      </w:r>
    </w:p>
    <w:p w:rsidR="008A6BD8" w:rsidRPr="00283F32" w:rsidRDefault="008A6BD8" w:rsidP="00283F32">
      <w:pPr>
        <w:pStyle w:val="Tekstpodstawowy"/>
        <w:ind w:left="-709"/>
        <w:rPr>
          <w:rFonts w:ascii="Century Gothic" w:hAnsi="Century Gothic"/>
          <w:szCs w:val="24"/>
        </w:rPr>
      </w:pPr>
      <w:r w:rsidRPr="00283F32">
        <w:rPr>
          <w:rFonts w:ascii="Century Gothic" w:hAnsi="Century Gothic"/>
          <w:b/>
          <w:bCs/>
          <w:szCs w:val="24"/>
        </w:rPr>
        <w:t>Alternatywne metody leczenia/badania</w:t>
      </w:r>
    </w:p>
    <w:p w:rsidR="00BC64A5" w:rsidRDefault="00BC64A5" w:rsidP="00BC64A5">
      <w:pPr>
        <w:widowControl w:val="0"/>
        <w:numPr>
          <w:ilvl w:val="0"/>
          <w:numId w:val="10"/>
        </w:numPr>
        <w:tabs>
          <w:tab w:val="left" w:pos="-709"/>
        </w:tabs>
        <w:suppressAutoHyphens/>
        <w:spacing w:after="0" w:line="240" w:lineRule="auto"/>
        <w:ind w:left="-567" w:hanging="142"/>
        <w:textAlignment w:val="baseline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P</w:t>
      </w:r>
      <w:r w:rsidR="008A6BD8" w:rsidRPr="00283F32">
        <w:rPr>
          <w:rFonts w:ascii="Century Gothic" w:hAnsi="Century Gothic"/>
          <w:sz w:val="24"/>
          <w:szCs w:val="24"/>
        </w:rPr>
        <w:t>rzy ranach nieperforujących rogówki możl</w:t>
      </w:r>
      <w:r>
        <w:rPr>
          <w:rFonts w:ascii="Century Gothic" w:hAnsi="Century Gothic"/>
          <w:sz w:val="24"/>
          <w:szCs w:val="24"/>
        </w:rPr>
        <w:t>iwość zastosowania opatrunkowej</w:t>
      </w:r>
    </w:p>
    <w:p w:rsidR="008A6BD8" w:rsidRPr="00283F32" w:rsidRDefault="008A6BD8" w:rsidP="00BC64A5">
      <w:pPr>
        <w:widowControl w:val="0"/>
        <w:tabs>
          <w:tab w:val="left" w:pos="-709"/>
        </w:tabs>
        <w:suppressAutoHyphens/>
        <w:spacing w:after="0" w:line="240" w:lineRule="auto"/>
        <w:ind w:left="-426"/>
        <w:textAlignment w:val="baseline"/>
        <w:rPr>
          <w:rFonts w:ascii="Century Gothic" w:hAnsi="Century Gothic"/>
          <w:sz w:val="24"/>
          <w:szCs w:val="24"/>
        </w:rPr>
      </w:pPr>
      <w:r w:rsidRPr="00283F32">
        <w:rPr>
          <w:rFonts w:ascii="Century Gothic" w:hAnsi="Century Gothic"/>
          <w:sz w:val="24"/>
          <w:szCs w:val="24"/>
        </w:rPr>
        <w:t>soczewki kontaktowej</w:t>
      </w:r>
      <w:r w:rsidR="001C436D">
        <w:rPr>
          <w:rFonts w:ascii="Century Gothic" w:hAnsi="Century Gothic"/>
          <w:sz w:val="24"/>
          <w:szCs w:val="24"/>
        </w:rPr>
        <w:t>.</w:t>
      </w:r>
    </w:p>
    <w:p w:rsidR="008A6BD8" w:rsidRPr="00283F32" w:rsidRDefault="00BC64A5" w:rsidP="00283F32">
      <w:pPr>
        <w:widowControl w:val="0"/>
        <w:numPr>
          <w:ilvl w:val="0"/>
          <w:numId w:val="10"/>
        </w:numPr>
        <w:tabs>
          <w:tab w:val="left" w:pos="0"/>
        </w:tabs>
        <w:suppressAutoHyphens/>
        <w:spacing w:after="0" w:line="240" w:lineRule="auto"/>
        <w:ind w:left="-709"/>
        <w:textAlignment w:val="baseline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P</w:t>
      </w:r>
      <w:r w:rsidR="008A6BD8" w:rsidRPr="00283F32">
        <w:rPr>
          <w:rFonts w:ascii="Century Gothic" w:hAnsi="Century Gothic"/>
          <w:sz w:val="24"/>
          <w:szCs w:val="24"/>
        </w:rPr>
        <w:t>rzy bardzo rozległym pęknięciu gałki ocznej jej usunięcie</w:t>
      </w:r>
      <w:r w:rsidR="001C436D">
        <w:rPr>
          <w:rFonts w:ascii="Century Gothic" w:hAnsi="Century Gothic"/>
          <w:sz w:val="24"/>
          <w:szCs w:val="24"/>
        </w:rPr>
        <w:t>.</w:t>
      </w:r>
    </w:p>
    <w:p w:rsidR="008A6BD8" w:rsidRPr="00283F32" w:rsidRDefault="00BC64A5" w:rsidP="00283F32">
      <w:pPr>
        <w:widowControl w:val="0"/>
        <w:numPr>
          <w:ilvl w:val="0"/>
          <w:numId w:val="10"/>
        </w:numPr>
        <w:tabs>
          <w:tab w:val="left" w:pos="0"/>
        </w:tabs>
        <w:suppressAutoHyphens/>
        <w:spacing w:after="0" w:line="240" w:lineRule="auto"/>
        <w:ind w:left="-709"/>
        <w:textAlignment w:val="baseline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P</w:t>
      </w:r>
      <w:r w:rsidR="008A6BD8" w:rsidRPr="00283F32">
        <w:rPr>
          <w:rFonts w:ascii="Century Gothic" w:hAnsi="Century Gothic"/>
          <w:sz w:val="24"/>
          <w:szCs w:val="24"/>
        </w:rPr>
        <w:t>rzy pozostałych ranach brak innej możliwości postępowania</w:t>
      </w:r>
      <w:r w:rsidR="001C436D">
        <w:rPr>
          <w:rFonts w:ascii="Century Gothic" w:hAnsi="Century Gothic"/>
          <w:sz w:val="24"/>
          <w:szCs w:val="24"/>
        </w:rPr>
        <w:t>.</w:t>
      </w:r>
    </w:p>
    <w:p w:rsidR="008A6BD8" w:rsidRPr="00283F32" w:rsidRDefault="008A6BD8" w:rsidP="00283F32">
      <w:pPr>
        <w:ind w:left="-709"/>
        <w:rPr>
          <w:rFonts w:ascii="Century Gothic" w:hAnsi="Century Gothic"/>
          <w:sz w:val="24"/>
          <w:szCs w:val="24"/>
        </w:rPr>
      </w:pPr>
    </w:p>
    <w:p w:rsidR="00E01B60" w:rsidRDefault="008A6BD8" w:rsidP="00283F32">
      <w:pPr>
        <w:ind w:left="-709"/>
        <w:rPr>
          <w:rFonts w:ascii="Century Gothic" w:hAnsi="Century Gothic"/>
          <w:sz w:val="24"/>
          <w:szCs w:val="24"/>
        </w:rPr>
      </w:pPr>
      <w:r w:rsidRPr="00283F32">
        <w:rPr>
          <w:rFonts w:ascii="Century Gothic" w:hAnsi="Century Gothic"/>
          <w:b/>
          <w:bCs/>
          <w:sz w:val="24"/>
          <w:szCs w:val="24"/>
        </w:rPr>
        <w:lastRenderedPageBreak/>
        <w:t xml:space="preserve">Skutki odmowy –  </w:t>
      </w:r>
      <w:r w:rsidRPr="00283F32">
        <w:rPr>
          <w:rFonts w:ascii="Century Gothic" w:hAnsi="Century Gothic"/>
          <w:bCs/>
          <w:sz w:val="24"/>
          <w:szCs w:val="24"/>
        </w:rPr>
        <w:t>zapalenie wewnątrzgałkowe, niekontrolowane gojenie gałki ocznej, utrata oka, ślepota, zapalenie współczulne , jaskra wtórna, zaćma</w:t>
      </w:r>
    </w:p>
    <w:p w:rsidR="00283F32" w:rsidRPr="00283F32" w:rsidRDefault="00283F32" w:rsidP="00283F32">
      <w:pPr>
        <w:ind w:left="-709"/>
        <w:rPr>
          <w:rFonts w:ascii="Century Gothic" w:hAnsi="Century Gothic"/>
          <w:sz w:val="24"/>
          <w:szCs w:val="24"/>
        </w:rPr>
      </w:pPr>
    </w:p>
    <w:p w:rsidR="00E01B60" w:rsidRPr="001A668C" w:rsidRDefault="00E01B60" w:rsidP="00E01B60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t>Rokowanie:</w:t>
      </w:r>
    </w:p>
    <w:p w:rsidR="00E01B60" w:rsidRPr="00BF0F1C" w:rsidRDefault="00E01B60" w:rsidP="00E01B60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color w:val="000000"/>
          <w:spacing w:val="-5"/>
          <w:szCs w:val="24"/>
        </w:rPr>
        <w:t>Prawdopodobieństwo powodzenia proponowanej operacji jest w Pani/Pana przypadku</w:t>
      </w:r>
      <w:r w:rsidRPr="00BF0F1C">
        <w:rPr>
          <w:rFonts w:ascii="Century Gothic" w:hAnsi="Century Gothic"/>
          <w:b/>
          <w:color w:val="000000"/>
          <w:spacing w:val="-5"/>
          <w:szCs w:val="24"/>
        </w:rPr>
        <w:t>:</w:t>
      </w:r>
    </w:p>
    <w:p w:rsidR="00E01B60" w:rsidRPr="00BF0F1C" w:rsidRDefault="00E01B60" w:rsidP="00E01B60">
      <w:pPr>
        <w:pStyle w:val="Tekstpodstawowy"/>
        <w:ind w:left="-709"/>
        <w:jc w:val="both"/>
        <w:rPr>
          <w:rFonts w:ascii="Century Gothic" w:hAnsi="Century Gothic"/>
          <w:b/>
          <w:color w:val="000000"/>
          <w:spacing w:val="-5"/>
          <w:szCs w:val="24"/>
        </w:rPr>
      </w:pPr>
    </w:p>
    <w:p w:rsidR="00E01B60" w:rsidRDefault="00E01B60" w:rsidP="00E01B60">
      <w:pPr>
        <w:pStyle w:val="Tekstpodstawowy"/>
        <w:ind w:left="-709"/>
        <w:jc w:val="both"/>
        <w:rPr>
          <w:rFonts w:ascii="Century Gothic" w:hAnsi="Century Gothic"/>
          <w:b/>
          <w:bCs/>
          <w:color w:val="000000"/>
          <w:spacing w:val="-5"/>
          <w:szCs w:val="24"/>
        </w:rPr>
      </w:pPr>
      <w:r w:rsidRPr="00BF0F1C">
        <w:rPr>
          <w:rFonts w:ascii="Century Gothic" w:hAnsi="Century Gothic"/>
          <w:b/>
          <w:color w:val="000000"/>
          <w:spacing w:val="-5"/>
          <w:szCs w:val="24"/>
        </w:rPr>
        <w:t>[</w:t>
      </w:r>
      <w:r w:rsidRPr="00BF0F1C">
        <w:rPr>
          <w:rFonts w:ascii="Century Gothic" w:hAnsi="Century Gothic"/>
          <w:b/>
          <w:bCs/>
          <w:color w:val="000000"/>
          <w:spacing w:val="-5"/>
          <w:szCs w:val="24"/>
        </w:rPr>
        <w:t>   ] duże                                             [   ] średnie                                          [   ] ograniczone</w:t>
      </w:r>
    </w:p>
    <w:p w:rsidR="00E01B60" w:rsidRPr="00BF0F1C" w:rsidRDefault="00E01B60" w:rsidP="00E01B60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E01B60" w:rsidRPr="00BF0F1C" w:rsidRDefault="00E01B60" w:rsidP="00E01B60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</w:p>
    <w:p w:rsidR="00E01B60" w:rsidRPr="00BF0F1C" w:rsidRDefault="00E01B60" w:rsidP="00E01B60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t>Zgoda na ewentualną konieczność rozszerzenia zabiegu podczas jego trwania</w:t>
      </w:r>
    </w:p>
    <w:p w:rsidR="00E01B60" w:rsidRPr="00BF0F1C" w:rsidRDefault="00E01B60" w:rsidP="00E01B60">
      <w:pPr>
        <w:pStyle w:val="Tekstpodstawowy"/>
        <w:ind w:left="-709"/>
        <w:jc w:val="both"/>
        <w:rPr>
          <w:rFonts w:ascii="Century Gothic" w:hAnsi="Century Gothic"/>
          <w:b/>
          <w:szCs w:val="24"/>
        </w:rPr>
      </w:pPr>
    </w:p>
    <w:p w:rsidR="00E01B60" w:rsidRDefault="00E01B60" w:rsidP="00E01B60">
      <w:pPr>
        <w:pStyle w:val="Tekstpodstawowy"/>
        <w:ind w:left="707" w:firstLine="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 xml:space="preserve">Tak  </w:t>
      </w:r>
      <w:r w:rsidRPr="00BF0F1C">
        <w:rPr>
          <w:rFonts w:ascii="Century Gothic" w:hAnsi="Century Gothic"/>
          <w:b/>
          <w:szCs w:val="24"/>
        </w:rPr>
        <w:t xml:space="preserve">                                       </w:t>
      </w:r>
      <w:r w:rsidRPr="00BF0F1C">
        <w:rPr>
          <w:rFonts w:ascii="Century Gothic" w:hAnsi="Century Gothic"/>
          <w:szCs w:val="24"/>
        </w:rPr>
        <w:t xml:space="preserve">      Nie</w:t>
      </w:r>
    </w:p>
    <w:p w:rsidR="00E01B60" w:rsidRPr="00BF0F1C" w:rsidRDefault="00E01B60" w:rsidP="00E01B60">
      <w:pPr>
        <w:pStyle w:val="Tekstpodstawowy"/>
        <w:ind w:left="707" w:firstLine="709"/>
        <w:jc w:val="both"/>
        <w:rPr>
          <w:rFonts w:ascii="Century Gothic" w:hAnsi="Century Gothic"/>
          <w:szCs w:val="24"/>
        </w:rPr>
      </w:pPr>
    </w:p>
    <w:p w:rsidR="00E01B60" w:rsidRPr="00BF0F1C" w:rsidRDefault="00E01B60" w:rsidP="00E01B60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t>Pytania Pacjenta</w:t>
      </w:r>
    </w:p>
    <w:p w:rsidR="00E01B60" w:rsidRPr="00BF0F1C" w:rsidRDefault="00E01B60" w:rsidP="00E01B6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F0F1C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</w:t>
      </w:r>
    </w:p>
    <w:p w:rsidR="00E01B60" w:rsidRPr="00BF0F1C" w:rsidRDefault="00E01B60" w:rsidP="00E01B60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F0F1C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</w:t>
      </w:r>
    </w:p>
    <w:p w:rsidR="00E01B60" w:rsidRPr="00BF0F1C" w:rsidRDefault="00E01B60" w:rsidP="00E01B60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E01B60" w:rsidRPr="00BF0F1C" w:rsidRDefault="00E01B60" w:rsidP="00E01B60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BF0F1C">
        <w:rPr>
          <w:rFonts w:ascii="Century Gothic" w:hAnsi="Century Gothic"/>
          <w:b/>
          <w:bCs/>
          <w:szCs w:val="24"/>
        </w:rPr>
        <w:t>1.Oświadczam, że podczas wywiadu lekarskiego i badania nie zataiłem/łam* istotnych informacji dotyczących stanu zdrowia, badań, oraz przebytych chorób.</w:t>
      </w:r>
    </w:p>
    <w:p w:rsidR="00E01B60" w:rsidRPr="00BF0F1C" w:rsidRDefault="00E01B60" w:rsidP="00E01B60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E01B60" w:rsidRDefault="00E01B60" w:rsidP="00E01B60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Niniejszym oświadczam, iż zapoznałem/łam* się z treścią niniejszego formularza oraz zostałem/łam* poinformowany/na* o proponowanym rodzaju leczenia. Oświadczam, iż miałem/łam* możliwość nieograniczonego zadawania pytań dotyczących proponowanego leczenia i otrzymałem/łam* na nie odpowiedź.</w:t>
      </w:r>
    </w:p>
    <w:p w:rsidR="00E01B60" w:rsidRDefault="00E01B60" w:rsidP="00E01B60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E01B60" w:rsidRPr="00BF0F1C" w:rsidRDefault="00E01B60" w:rsidP="00E01B60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E01B60" w:rsidRDefault="00E01B60" w:rsidP="00E01B60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BF0F1C">
        <w:rPr>
          <w:rFonts w:ascii="Century Gothic" w:hAnsi="Century Gothic"/>
          <w:b/>
          <w:bCs/>
          <w:szCs w:val="24"/>
        </w:rPr>
        <w:t xml:space="preserve">Data i podpis pacjenta </w:t>
      </w:r>
    </w:p>
    <w:p w:rsidR="00E01B60" w:rsidRDefault="00E01B60" w:rsidP="00E01B60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E01B60" w:rsidRDefault="00E01B60" w:rsidP="00E01B60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BF0F1C">
        <w:rPr>
          <w:rFonts w:ascii="Century Gothic" w:hAnsi="Century Gothic"/>
          <w:b/>
          <w:bCs/>
          <w:szCs w:val="24"/>
        </w:rPr>
        <w:t>………………………………...................................................................................</w:t>
      </w:r>
    </w:p>
    <w:p w:rsidR="00E01B60" w:rsidRPr="00BF0F1C" w:rsidRDefault="00E01B60" w:rsidP="00E01B60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E01B60" w:rsidRDefault="00E01B60" w:rsidP="00E01B60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Data i podpis przedstawiciela ustawowego</w:t>
      </w:r>
    </w:p>
    <w:p w:rsidR="00E01B60" w:rsidRDefault="00E01B60" w:rsidP="00E01B60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E01B60" w:rsidRDefault="00E01B60" w:rsidP="00E01B60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..………….................................................................................</w:t>
      </w:r>
      <w:r>
        <w:rPr>
          <w:rFonts w:ascii="Century Gothic" w:hAnsi="Century Gothic"/>
          <w:szCs w:val="24"/>
        </w:rPr>
        <w:t>............................</w:t>
      </w:r>
    </w:p>
    <w:p w:rsidR="00E01B60" w:rsidRPr="00BF0F1C" w:rsidRDefault="00E01B60" w:rsidP="00E01B60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E01B60" w:rsidRDefault="00E01B60" w:rsidP="00E01B60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Data i podpis operatora</w:t>
      </w:r>
    </w:p>
    <w:p w:rsidR="00E01B60" w:rsidRDefault="00E01B60" w:rsidP="00E01B60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E01B60" w:rsidRPr="00BF0F1C" w:rsidRDefault="00E01B60" w:rsidP="00FE0521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…..………………………………………………………………………….....................</w:t>
      </w:r>
    </w:p>
    <w:p w:rsidR="00E01B60" w:rsidRDefault="00E01B60" w:rsidP="00E01B60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BF0F1C">
        <w:rPr>
          <w:rFonts w:ascii="Century Gothic" w:hAnsi="Century Gothic"/>
          <w:b/>
          <w:color w:val="000000"/>
          <w:szCs w:val="24"/>
        </w:rPr>
        <w:lastRenderedPageBreak/>
        <w:t>Wyrażam dobrowolnie zgodę na przeprowadzenie proponowanej operacji</w:t>
      </w:r>
    </w:p>
    <w:p w:rsidR="00E01B60" w:rsidRPr="00BF0F1C" w:rsidRDefault="00E01B60" w:rsidP="00E01B60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E01B60" w:rsidRDefault="00E01B60" w:rsidP="00E01B60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 xml:space="preserve">Data, </w:t>
      </w:r>
      <w:r w:rsidRPr="00BF0F1C">
        <w:rPr>
          <w:rStyle w:val="Pogrubienie"/>
          <w:rFonts w:ascii="Century Gothic" w:hAnsi="Century Gothic"/>
          <w:color w:val="000000"/>
          <w:szCs w:val="24"/>
        </w:rPr>
        <w:t xml:space="preserve">godzina </w:t>
      </w:r>
      <w:r w:rsidRPr="00BF0F1C">
        <w:rPr>
          <w:rFonts w:ascii="Century Gothic" w:hAnsi="Century Gothic"/>
          <w:color w:val="000000"/>
          <w:szCs w:val="24"/>
        </w:rPr>
        <w:t xml:space="preserve">i podpis pacjenta </w:t>
      </w:r>
    </w:p>
    <w:p w:rsidR="00E01B60" w:rsidRDefault="00E01B60" w:rsidP="00E01B60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E01B60" w:rsidRPr="00BF0F1C" w:rsidRDefault="00E01B60" w:rsidP="00E01B60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………......................................................................................................</w:t>
      </w:r>
    </w:p>
    <w:p w:rsidR="00E01B60" w:rsidRDefault="00E01B60" w:rsidP="00E01B60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 xml:space="preserve">Data i godzina i podpis przedstawiciela ustawowego </w:t>
      </w:r>
    </w:p>
    <w:p w:rsidR="00E01B60" w:rsidRDefault="00E01B60" w:rsidP="00E01B60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E01B60" w:rsidRPr="00BF0F1C" w:rsidRDefault="00E01B60" w:rsidP="00E01B60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.………….................................................................</w:t>
      </w:r>
      <w:r>
        <w:rPr>
          <w:rFonts w:ascii="Century Gothic" w:hAnsi="Century Gothic"/>
          <w:color w:val="000000"/>
          <w:szCs w:val="24"/>
        </w:rPr>
        <w:t>...............................</w:t>
      </w:r>
    </w:p>
    <w:p w:rsidR="00E01B60" w:rsidRPr="00BF0F1C" w:rsidRDefault="00E01B60" w:rsidP="00E01B60">
      <w:pPr>
        <w:pStyle w:val="Tekstpodstawowy"/>
        <w:jc w:val="both"/>
        <w:rPr>
          <w:rFonts w:ascii="Century Gothic" w:hAnsi="Century Gothic"/>
          <w:b/>
          <w:color w:val="000000"/>
          <w:szCs w:val="24"/>
        </w:rPr>
      </w:pPr>
    </w:p>
    <w:p w:rsidR="00E01B60" w:rsidRPr="00BF0F1C" w:rsidRDefault="00E01B60" w:rsidP="00E01B60">
      <w:pPr>
        <w:pStyle w:val="Tekstpodstawowy"/>
        <w:jc w:val="both"/>
        <w:rPr>
          <w:rFonts w:ascii="Century Gothic" w:hAnsi="Century Gothic"/>
          <w:b/>
          <w:color w:val="000000"/>
          <w:szCs w:val="24"/>
        </w:rPr>
      </w:pPr>
    </w:p>
    <w:p w:rsidR="00E01B60" w:rsidRPr="00BF0F1C" w:rsidRDefault="00E01B60" w:rsidP="00E01B60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BF0F1C">
        <w:rPr>
          <w:rFonts w:ascii="Century Gothic" w:hAnsi="Century Gothic"/>
          <w:b/>
          <w:color w:val="000000"/>
          <w:szCs w:val="24"/>
        </w:rPr>
        <w:t>Nie wyrażam zgody na przeprowadzenie proponowanej operacji</w:t>
      </w:r>
    </w:p>
    <w:p w:rsidR="00E01B60" w:rsidRPr="00BF0F1C" w:rsidRDefault="00E01B60" w:rsidP="00E01B60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E01B60" w:rsidRDefault="00E01B60" w:rsidP="00E01B60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 xml:space="preserve">Data, godzina i podpis pacjenta </w:t>
      </w:r>
    </w:p>
    <w:p w:rsidR="00E01B60" w:rsidRPr="00BF0F1C" w:rsidRDefault="00E01B60" w:rsidP="00E01B60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…………………………….........................................................................</w:t>
      </w:r>
    </w:p>
    <w:p w:rsidR="00E01B60" w:rsidRDefault="00E01B60" w:rsidP="00E01B60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Data, godzina i podpis przedstawiciela ustawowego</w:t>
      </w:r>
    </w:p>
    <w:p w:rsidR="00E01B60" w:rsidRPr="00BF0F1C" w:rsidRDefault="00E01B60" w:rsidP="00E01B60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..………….................................................................</w:t>
      </w:r>
      <w:r>
        <w:rPr>
          <w:rFonts w:ascii="Century Gothic" w:hAnsi="Century Gothic"/>
          <w:color w:val="000000"/>
          <w:szCs w:val="24"/>
        </w:rPr>
        <w:t>..............................</w:t>
      </w:r>
      <w:r w:rsidRPr="00BF0F1C">
        <w:rPr>
          <w:rFonts w:ascii="Century Gothic" w:hAnsi="Century Gothic"/>
          <w:color w:val="000000"/>
          <w:szCs w:val="24"/>
        </w:rPr>
        <w:t xml:space="preserve">  </w:t>
      </w:r>
    </w:p>
    <w:p w:rsidR="00E01B60" w:rsidRPr="00BF0F1C" w:rsidRDefault="00E01B60" w:rsidP="00E01B60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(Uzasadnienie przez pacjenta/przedstawiciela ustawowego odmowy wyrażenia zgody na</w:t>
      </w:r>
      <w:r>
        <w:rPr>
          <w:rFonts w:ascii="Century Gothic" w:hAnsi="Century Gothic"/>
          <w:color w:val="000000"/>
          <w:szCs w:val="24"/>
        </w:rPr>
        <w:t xml:space="preserve"> </w:t>
      </w:r>
      <w:r w:rsidRPr="00BF0F1C">
        <w:rPr>
          <w:rFonts w:ascii="Century Gothic" w:hAnsi="Century Gothic"/>
          <w:color w:val="000000"/>
          <w:szCs w:val="24"/>
        </w:rPr>
        <w:t>przeprowadzenie proponowanej procedury medycznej /zabiegu)</w:t>
      </w:r>
    </w:p>
    <w:p w:rsidR="00E01B60" w:rsidRDefault="00E01B60" w:rsidP="00E01B60">
      <w:pPr>
        <w:ind w:left="-709"/>
        <w:jc w:val="both"/>
        <w:rPr>
          <w:rFonts w:ascii="Century Gothic" w:hAnsi="Century Gothic"/>
        </w:rPr>
      </w:pPr>
    </w:p>
    <w:p w:rsidR="00E01B60" w:rsidRDefault="00E01B60" w:rsidP="00E01B60">
      <w:pPr>
        <w:ind w:left="-700"/>
        <w:jc w:val="both"/>
        <w:rPr>
          <w:rFonts w:ascii="Century Gothic" w:hAnsi="Century Gothic"/>
        </w:rPr>
      </w:pPr>
    </w:p>
    <w:p w:rsidR="00E01B60" w:rsidRDefault="00E01B60" w:rsidP="00E01B60">
      <w:pPr>
        <w:ind w:left="-700"/>
        <w:jc w:val="both"/>
        <w:rPr>
          <w:rFonts w:ascii="Century Gothic" w:hAnsi="Century Gothic"/>
        </w:rPr>
      </w:pPr>
    </w:p>
    <w:p w:rsidR="00E01B60" w:rsidRDefault="00E01B60" w:rsidP="00E01B60">
      <w:pPr>
        <w:ind w:left="-700"/>
        <w:jc w:val="both"/>
        <w:rPr>
          <w:rFonts w:ascii="Century Gothic" w:hAnsi="Century Gothic"/>
        </w:rPr>
      </w:pPr>
    </w:p>
    <w:p w:rsidR="00E01B60" w:rsidRDefault="00E01B60" w:rsidP="00494B59">
      <w:pPr>
        <w:ind w:left="-700"/>
        <w:jc w:val="both"/>
        <w:rPr>
          <w:rFonts w:ascii="Century Gothic" w:hAnsi="Century Gothic"/>
        </w:rPr>
      </w:pPr>
    </w:p>
    <w:sectPr w:rsidR="00E01B60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3567" w:rsidRDefault="00F23567" w:rsidP="00E637FA">
      <w:pPr>
        <w:spacing w:after="0" w:line="240" w:lineRule="auto"/>
      </w:pPr>
      <w:r>
        <w:separator/>
      </w:r>
    </w:p>
  </w:endnote>
  <w:endnote w:type="continuationSeparator" w:id="0">
    <w:p w:rsidR="00F23567" w:rsidRDefault="00F23567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3567" w:rsidRDefault="00F23567" w:rsidP="00E637FA">
      <w:pPr>
        <w:spacing w:after="0" w:line="240" w:lineRule="auto"/>
      </w:pPr>
      <w:r>
        <w:separator/>
      </w:r>
    </w:p>
  </w:footnote>
  <w:footnote w:type="continuationSeparator" w:id="0">
    <w:p w:rsidR="00F23567" w:rsidRDefault="00F23567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961E1B"/>
    <w:multiLevelType w:val="multilevel"/>
    <w:tmpl w:val="70E8D6E6"/>
    <w:lvl w:ilvl="0">
      <w:start w:val="1"/>
      <w:numFmt w:val="decimal"/>
      <w:suff w:val="nothing"/>
      <w:lvlText w:val="%1."/>
      <w:lvlJc w:val="left"/>
      <w:pPr>
        <w:tabs>
          <w:tab w:val="num" w:pos="3545"/>
        </w:tabs>
        <w:ind w:left="3545" w:firstLine="0"/>
      </w:pPr>
    </w:lvl>
    <w:lvl w:ilvl="1">
      <w:start w:val="1"/>
      <w:numFmt w:val="decimal"/>
      <w:suff w:val="nothing"/>
      <w:lvlText w:val="%2."/>
      <w:lvlJc w:val="left"/>
      <w:pPr>
        <w:tabs>
          <w:tab w:val="num" w:pos="3545"/>
        </w:tabs>
        <w:ind w:left="3545" w:firstLine="0"/>
      </w:pPr>
    </w:lvl>
    <w:lvl w:ilvl="2">
      <w:start w:val="1"/>
      <w:numFmt w:val="decimal"/>
      <w:suff w:val="nothing"/>
      <w:lvlText w:val="%3."/>
      <w:lvlJc w:val="left"/>
      <w:pPr>
        <w:tabs>
          <w:tab w:val="num" w:pos="3545"/>
        </w:tabs>
        <w:ind w:left="3545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3545"/>
        </w:tabs>
        <w:ind w:left="3545" w:firstLine="0"/>
      </w:pPr>
    </w:lvl>
    <w:lvl w:ilvl="4">
      <w:start w:val="1"/>
      <w:numFmt w:val="decimal"/>
      <w:suff w:val="nothing"/>
      <w:lvlText w:val="%5."/>
      <w:lvlJc w:val="left"/>
      <w:pPr>
        <w:tabs>
          <w:tab w:val="num" w:pos="3545"/>
        </w:tabs>
        <w:ind w:left="3545" w:firstLine="0"/>
      </w:pPr>
    </w:lvl>
    <w:lvl w:ilvl="5">
      <w:start w:val="1"/>
      <w:numFmt w:val="decimal"/>
      <w:suff w:val="nothing"/>
      <w:lvlText w:val="%6."/>
      <w:lvlJc w:val="left"/>
      <w:pPr>
        <w:tabs>
          <w:tab w:val="num" w:pos="3545"/>
        </w:tabs>
        <w:ind w:left="3545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3545"/>
        </w:tabs>
        <w:ind w:left="3545" w:firstLine="0"/>
      </w:pPr>
    </w:lvl>
    <w:lvl w:ilvl="7">
      <w:start w:val="1"/>
      <w:numFmt w:val="decimal"/>
      <w:suff w:val="nothing"/>
      <w:lvlText w:val="%8."/>
      <w:lvlJc w:val="left"/>
      <w:pPr>
        <w:tabs>
          <w:tab w:val="num" w:pos="3545"/>
        </w:tabs>
        <w:ind w:left="3545" w:firstLine="0"/>
      </w:pPr>
    </w:lvl>
    <w:lvl w:ilvl="8">
      <w:start w:val="1"/>
      <w:numFmt w:val="decimal"/>
      <w:suff w:val="nothing"/>
      <w:lvlText w:val="%9."/>
      <w:lvlJc w:val="left"/>
      <w:pPr>
        <w:tabs>
          <w:tab w:val="num" w:pos="3545"/>
        </w:tabs>
        <w:ind w:left="3545" w:firstLine="0"/>
      </w:pPr>
    </w:lvl>
  </w:abstractNum>
  <w:abstractNum w:abstractNumId="1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3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6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7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8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9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7"/>
  </w:num>
  <w:num w:numId="5">
    <w:abstractNumId w:val="9"/>
  </w:num>
  <w:num w:numId="6">
    <w:abstractNumId w:val="1"/>
  </w:num>
  <w:num w:numId="7">
    <w:abstractNumId w:val="3"/>
  </w:num>
  <w:num w:numId="8">
    <w:abstractNumId w:val="8"/>
  </w:num>
  <w:num w:numId="9">
    <w:abstractNumId w:val="6"/>
  </w:num>
  <w:num w:numId="10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55FAB"/>
    <w:rsid w:val="00063262"/>
    <w:rsid w:val="000A79DF"/>
    <w:rsid w:val="00110090"/>
    <w:rsid w:val="00144E21"/>
    <w:rsid w:val="001961CC"/>
    <w:rsid w:val="0019682E"/>
    <w:rsid w:val="001A2B64"/>
    <w:rsid w:val="001C436D"/>
    <w:rsid w:val="001E7E25"/>
    <w:rsid w:val="0020325B"/>
    <w:rsid w:val="00234411"/>
    <w:rsid w:val="002658BA"/>
    <w:rsid w:val="00283F32"/>
    <w:rsid w:val="002F4BAB"/>
    <w:rsid w:val="00332339"/>
    <w:rsid w:val="003606CB"/>
    <w:rsid w:val="00424D4A"/>
    <w:rsid w:val="0046603A"/>
    <w:rsid w:val="00494B59"/>
    <w:rsid w:val="004C62DC"/>
    <w:rsid w:val="004D0B1E"/>
    <w:rsid w:val="00504CFC"/>
    <w:rsid w:val="00504D35"/>
    <w:rsid w:val="00526EDD"/>
    <w:rsid w:val="0055171D"/>
    <w:rsid w:val="00553DA8"/>
    <w:rsid w:val="00583EF4"/>
    <w:rsid w:val="005A5F2B"/>
    <w:rsid w:val="005B2FFA"/>
    <w:rsid w:val="005B7D22"/>
    <w:rsid w:val="005D741C"/>
    <w:rsid w:val="00612639"/>
    <w:rsid w:val="0069259E"/>
    <w:rsid w:val="006C434C"/>
    <w:rsid w:val="006E2796"/>
    <w:rsid w:val="006E3460"/>
    <w:rsid w:val="007015E6"/>
    <w:rsid w:val="0070395F"/>
    <w:rsid w:val="00735429"/>
    <w:rsid w:val="007C26F2"/>
    <w:rsid w:val="0080591C"/>
    <w:rsid w:val="00837388"/>
    <w:rsid w:val="00871EEA"/>
    <w:rsid w:val="00872319"/>
    <w:rsid w:val="008925C3"/>
    <w:rsid w:val="008A6BD8"/>
    <w:rsid w:val="00934AA3"/>
    <w:rsid w:val="00950D74"/>
    <w:rsid w:val="0098025B"/>
    <w:rsid w:val="009C5C8B"/>
    <w:rsid w:val="009E2FF3"/>
    <w:rsid w:val="00A12754"/>
    <w:rsid w:val="00A17410"/>
    <w:rsid w:val="00A20F2B"/>
    <w:rsid w:val="00A33A61"/>
    <w:rsid w:val="00A65E03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706A7"/>
    <w:rsid w:val="00B91DC0"/>
    <w:rsid w:val="00B91EFF"/>
    <w:rsid w:val="00BC2D18"/>
    <w:rsid w:val="00BC64A5"/>
    <w:rsid w:val="00C709C3"/>
    <w:rsid w:val="00C80C58"/>
    <w:rsid w:val="00C92061"/>
    <w:rsid w:val="00CC7198"/>
    <w:rsid w:val="00CE22FB"/>
    <w:rsid w:val="00D50062"/>
    <w:rsid w:val="00D9070B"/>
    <w:rsid w:val="00D91CA4"/>
    <w:rsid w:val="00DB6EB4"/>
    <w:rsid w:val="00DE014C"/>
    <w:rsid w:val="00E01B60"/>
    <w:rsid w:val="00E251C9"/>
    <w:rsid w:val="00E503B0"/>
    <w:rsid w:val="00E53D17"/>
    <w:rsid w:val="00E637FA"/>
    <w:rsid w:val="00E7219D"/>
    <w:rsid w:val="00EB4CB9"/>
    <w:rsid w:val="00EC59BF"/>
    <w:rsid w:val="00F23567"/>
    <w:rsid w:val="00FB27CE"/>
    <w:rsid w:val="00FB41E7"/>
    <w:rsid w:val="00FE05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character" w:styleId="Pogrubienie">
    <w:name w:val="Strong"/>
    <w:qFormat/>
    <w:rsid w:val="00E01B6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65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1F9657-DCCC-4183-AB93-329B11998E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565</Words>
  <Characters>3391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37</cp:revision>
  <cp:lastPrinted>2024-07-26T10:23:00Z</cp:lastPrinted>
  <dcterms:created xsi:type="dcterms:W3CDTF">2025-12-09T13:37:00Z</dcterms:created>
  <dcterms:modified xsi:type="dcterms:W3CDTF">2026-01-23T08:20:00Z</dcterms:modified>
</cp:coreProperties>
</file>