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3A0614" w:rsidRDefault="002A25D0"/>
    <w:p w:rsidR="00310682" w:rsidRPr="003A0614" w:rsidRDefault="00310682" w:rsidP="00310682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3A0614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310682" w:rsidRPr="003A0614" w:rsidRDefault="00310682" w:rsidP="00310682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310682" w:rsidRPr="003A0614" w:rsidRDefault="00310682" w:rsidP="00310682">
      <w:r w:rsidRPr="003A0614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310682" w:rsidRPr="003A0614" w:rsidRDefault="00310682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310682" w:rsidRPr="003A0614" w:rsidTr="004125D2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310682" w:rsidRPr="003A0614" w:rsidRDefault="00310682" w:rsidP="004125D2">
            <w:pPr>
              <w:numPr>
                <w:ilvl w:val="0"/>
                <w:numId w:val="41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3A0614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310682" w:rsidRPr="003A0614" w:rsidRDefault="00310682" w:rsidP="004125D2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3A0614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310682" w:rsidRPr="003A0614" w:rsidRDefault="00310682" w:rsidP="004125D2">
            <w:pPr>
              <w:ind w:left="25"/>
              <w:rPr>
                <w:rFonts w:ascii="Calibri" w:hAnsi="Calibri" w:cs="Calibri"/>
                <w:b/>
              </w:rPr>
            </w:pPr>
            <w:r w:rsidRPr="003A0614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310682" w:rsidRPr="003A0614" w:rsidRDefault="00310682" w:rsidP="004125D2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310682" w:rsidRPr="003A0614" w:rsidTr="004125D2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310682" w:rsidRPr="003A0614" w:rsidRDefault="00310682" w:rsidP="004125D2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3A0614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310682" w:rsidRPr="003A0614" w:rsidRDefault="00310682" w:rsidP="004125D2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3A0614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310682" w:rsidRPr="003A0614" w:rsidRDefault="00310682" w:rsidP="004125D2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3A0614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310682" w:rsidRPr="003A0614" w:rsidRDefault="00310682" w:rsidP="004125D2">
            <w:pPr>
              <w:rPr>
                <w:rFonts w:eastAsia="Times New Roman"/>
              </w:rPr>
            </w:pPr>
            <w:r w:rsidRPr="003A0614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3A0614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310682" w:rsidRPr="003A0614" w:rsidRDefault="005F23B9" w:rsidP="004125D2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3A0614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10682" w:rsidRPr="003A0614" w:rsidRDefault="00310682" w:rsidP="004125D2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A061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310682" w:rsidRPr="003A0614" w:rsidRDefault="00310682" w:rsidP="004125D2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A0614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310682" w:rsidRPr="003A0614" w:rsidRDefault="00310682" w:rsidP="004125D2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A0614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310682" w:rsidRPr="003A0614" w:rsidRDefault="005F23B9" w:rsidP="004125D2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A0614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10682" w:rsidRPr="003A0614" w:rsidRDefault="00310682" w:rsidP="004125D2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310682" w:rsidRPr="003A0614" w:rsidRDefault="00310682" w:rsidP="004125D2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310682" w:rsidRPr="003A0614" w:rsidRDefault="00310682" w:rsidP="004125D2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3A0614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3A0614">
        <w:rPr>
          <w:rFonts w:ascii="Calibri" w:hAnsi="Calibri" w:cs="Calibri"/>
          <w:b/>
          <w:bCs/>
        </w:rPr>
        <w:t>II</w:t>
      </w:r>
      <w:r w:rsidR="00D36204" w:rsidRPr="003A0614">
        <w:rPr>
          <w:rFonts w:ascii="Calibri" w:hAnsi="Calibri" w:cs="Calibri"/>
          <w:b/>
          <w:bCs/>
        </w:rPr>
        <w:t>I</w:t>
      </w:r>
      <w:r w:rsidR="00AB1F1A" w:rsidRPr="003A0614">
        <w:rPr>
          <w:rFonts w:ascii="Calibri" w:hAnsi="Calibri" w:cs="Calibri"/>
          <w:b/>
          <w:bCs/>
        </w:rPr>
        <w:t>.</w:t>
      </w:r>
      <w:r w:rsidR="00C357B5" w:rsidRPr="003A0614">
        <w:rPr>
          <w:rFonts w:ascii="Calibri" w:hAnsi="Calibri" w:cs="Calibri"/>
          <w:b/>
          <w:bCs/>
        </w:rPr>
        <w:t xml:space="preserve"> Rozpoznanie</w:t>
      </w:r>
      <w:r w:rsidR="00AB1F1A" w:rsidRPr="003A0614">
        <w:rPr>
          <w:rFonts w:ascii="Calibri" w:hAnsi="Calibri" w:cs="Calibri"/>
          <w:b/>
          <w:bCs/>
        </w:rPr>
        <w:t xml:space="preserve"> </w:t>
      </w:r>
    </w:p>
    <w:p w:rsidR="003C28EE" w:rsidRPr="003A0614" w:rsidRDefault="003C28EE" w:rsidP="00604908">
      <w:pPr>
        <w:spacing w:before="120" w:after="120"/>
        <w:jc w:val="both"/>
        <w:rPr>
          <w:rFonts w:ascii="Calibri" w:hAnsi="Calibri" w:cs="Calibri"/>
          <w:bCs/>
        </w:rPr>
      </w:pPr>
      <w:r w:rsidRPr="003A0614">
        <w:rPr>
          <w:rFonts w:ascii="Calibri" w:hAnsi="Calibri" w:cs="Calibri"/>
          <w:bCs/>
        </w:rPr>
        <w:t>Guz dna jamy ustnej – w większości przypadków rak (guz złośliwy)</w:t>
      </w:r>
    </w:p>
    <w:p w:rsidR="007F3924" w:rsidRPr="003A0614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3A0614">
        <w:rPr>
          <w:rFonts w:ascii="Calibri" w:hAnsi="Calibri" w:cs="Calibri"/>
          <w:b/>
          <w:bCs/>
        </w:rPr>
        <w:t xml:space="preserve">IV. </w:t>
      </w:r>
      <w:r w:rsidR="00367244" w:rsidRPr="003A0614">
        <w:rPr>
          <w:rFonts w:ascii="Calibri" w:hAnsi="Calibri" w:cs="Calibri"/>
          <w:b/>
          <w:bCs/>
        </w:rPr>
        <w:t xml:space="preserve">Nazwa </w:t>
      </w:r>
      <w:r w:rsidR="00AE3429" w:rsidRPr="003A0614">
        <w:rPr>
          <w:rFonts w:ascii="Calibri" w:hAnsi="Calibri" w:cs="Calibri"/>
          <w:b/>
          <w:bCs/>
        </w:rPr>
        <w:t>proponowanego leczenia</w:t>
      </w:r>
      <w:r w:rsidRPr="003A0614">
        <w:rPr>
          <w:rFonts w:ascii="Calibri" w:hAnsi="Calibri" w:cs="Calibri"/>
          <w:b/>
          <w:bCs/>
        </w:rPr>
        <w:t xml:space="preserve"> lub metody diagnostycznej</w:t>
      </w:r>
    </w:p>
    <w:p w:rsidR="00050BFA" w:rsidRPr="003A0614" w:rsidRDefault="00050BFA" w:rsidP="00050BFA">
      <w:pPr>
        <w:jc w:val="both"/>
        <w:rPr>
          <w:rFonts w:ascii="Calibri" w:hAnsi="Calibri"/>
        </w:rPr>
      </w:pPr>
      <w:r w:rsidRPr="003A0614">
        <w:rPr>
          <w:rFonts w:ascii="Calibri" w:hAnsi="Calibri"/>
        </w:rPr>
        <w:t>USUNIĘCIE GUZA DNA JAMY USTNEJ</w:t>
      </w:r>
    </w:p>
    <w:p w:rsidR="005D36DC" w:rsidRPr="003A0614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A0614">
        <w:rPr>
          <w:rFonts w:ascii="Calibri" w:hAnsi="Calibri" w:cs="Calibri"/>
          <w:b/>
          <w:bCs/>
        </w:rPr>
        <w:t>V</w:t>
      </w:r>
      <w:r w:rsidR="00D36204" w:rsidRPr="003A0614">
        <w:rPr>
          <w:rFonts w:ascii="Calibri" w:hAnsi="Calibri" w:cs="Calibri"/>
          <w:b/>
          <w:bCs/>
        </w:rPr>
        <w:t>.</w:t>
      </w:r>
      <w:r w:rsidR="007F3924" w:rsidRPr="003A0614">
        <w:rPr>
          <w:rFonts w:ascii="Calibri" w:hAnsi="Calibri" w:cs="Calibri"/>
          <w:b/>
          <w:bCs/>
        </w:rPr>
        <w:t xml:space="preserve"> </w:t>
      </w:r>
      <w:r w:rsidR="00144F72" w:rsidRPr="003A0614">
        <w:rPr>
          <w:rFonts w:ascii="Calibri" w:hAnsi="Calibri" w:cs="Calibri"/>
          <w:b/>
          <w:bCs/>
        </w:rPr>
        <w:t xml:space="preserve">Opis </w:t>
      </w:r>
      <w:r w:rsidR="00422559" w:rsidRPr="003A0614">
        <w:rPr>
          <w:rFonts w:ascii="Calibri" w:hAnsi="Calibri" w:cs="Calibri"/>
          <w:b/>
          <w:bCs/>
        </w:rPr>
        <w:t>proponowan</w:t>
      </w:r>
      <w:r w:rsidR="00E7044D" w:rsidRPr="003A0614">
        <w:rPr>
          <w:rFonts w:ascii="Calibri" w:hAnsi="Calibri" w:cs="Calibri"/>
          <w:b/>
          <w:bCs/>
        </w:rPr>
        <w:t>e</w:t>
      </w:r>
      <w:r w:rsidR="00AE3429" w:rsidRPr="003A0614">
        <w:rPr>
          <w:rFonts w:ascii="Calibri" w:hAnsi="Calibri" w:cs="Calibri"/>
          <w:b/>
          <w:bCs/>
        </w:rPr>
        <w:t>go leczenia</w:t>
      </w:r>
      <w:r w:rsidR="00137F81" w:rsidRPr="003A0614">
        <w:rPr>
          <w:rFonts w:ascii="Calibri" w:hAnsi="Calibri" w:cs="Calibri"/>
          <w:b/>
          <w:bCs/>
        </w:rPr>
        <w:t xml:space="preserve"> </w:t>
      </w:r>
      <w:r w:rsidR="00C357B5" w:rsidRPr="003A0614">
        <w:rPr>
          <w:rFonts w:ascii="Calibri" w:hAnsi="Calibri" w:cs="Calibri"/>
          <w:b/>
          <w:bCs/>
        </w:rPr>
        <w:t>lub metody diagnostycznej</w:t>
      </w:r>
    </w:p>
    <w:p w:rsidR="00050BFA" w:rsidRPr="003A0614" w:rsidRDefault="002446E4" w:rsidP="00310682">
      <w:pPr>
        <w:jc w:val="both"/>
        <w:rPr>
          <w:rFonts w:ascii="Calibri" w:hAnsi="Calibri"/>
        </w:rPr>
      </w:pPr>
      <w:r w:rsidRPr="003A0614">
        <w:rPr>
          <w:rFonts w:ascii="Calibri" w:hAnsi="Calibri"/>
        </w:rPr>
        <w:t xml:space="preserve">To wycięcie guza wraz z </w:t>
      </w:r>
      <w:r w:rsidR="002A74CE" w:rsidRPr="003A0614">
        <w:rPr>
          <w:rFonts w:ascii="Calibri" w:hAnsi="Calibri"/>
        </w:rPr>
        <w:t xml:space="preserve">fragmentami </w:t>
      </w:r>
      <w:r w:rsidR="00050BFA" w:rsidRPr="003A0614">
        <w:rPr>
          <w:rFonts w:ascii="Calibri" w:hAnsi="Calibri"/>
        </w:rPr>
        <w:t>tkanek pod językiem (dna jamy ustnej), wyrostka zębodołowego, ślinianki podjęzykowej, ślinianki podżuchwowej, przy</w:t>
      </w:r>
      <w:r w:rsidR="002A74CE" w:rsidRPr="003A0614">
        <w:rPr>
          <w:rFonts w:ascii="Calibri" w:hAnsi="Calibri"/>
        </w:rPr>
        <w:t>legającej części języka i w wybranych przypadkach</w:t>
      </w:r>
      <w:r w:rsidR="00050BFA" w:rsidRPr="003A0614">
        <w:rPr>
          <w:rFonts w:ascii="Calibri" w:hAnsi="Calibri"/>
        </w:rPr>
        <w:t xml:space="preserve"> migdałka podniebiennego. Wielkość usuwanego fragmentu zależy od rozległości guza i może być niewielka (bez istotnych następstw w przyszłości) lub bardzo duża, obejmujący nawet połowę jamy ustn</w:t>
      </w:r>
      <w:r w:rsidR="002A74CE" w:rsidRPr="003A0614">
        <w:rPr>
          <w:rFonts w:ascii="Calibri" w:hAnsi="Calibri"/>
        </w:rPr>
        <w:t>ej. Guzy małe (do 4</w:t>
      </w:r>
      <w:r w:rsidR="00050BFA" w:rsidRPr="003A0614">
        <w:rPr>
          <w:rFonts w:ascii="Calibri" w:hAnsi="Calibri"/>
        </w:rPr>
        <w:t xml:space="preserve"> cm) można usunąć przez usta. W guzach dużych i zlokalizowanych z tyłu gardła konieczne jest rozległe cięcie w okolicy podbródkowej i rozszczepienie żuchwy. W niektórych przypadkach trzeba wyciąć </w:t>
      </w:r>
      <w:r w:rsidR="00050BFA" w:rsidRPr="003A0614">
        <w:rPr>
          <w:rFonts w:ascii="Calibri" w:hAnsi="Calibri"/>
        </w:rPr>
        <w:lastRenderedPageBreak/>
        <w:t>fragment żuchwy (poziomy- z zachowaniem ciągłości kości</w:t>
      </w:r>
      <w:r w:rsidR="00E161BA" w:rsidRPr="003A0614">
        <w:rPr>
          <w:rFonts w:ascii="Calibri" w:hAnsi="Calibri"/>
        </w:rPr>
        <w:t xml:space="preserve"> -resekcja ma</w:t>
      </w:r>
      <w:r w:rsidR="00D84611" w:rsidRPr="003A0614">
        <w:rPr>
          <w:rFonts w:ascii="Calibri" w:hAnsi="Calibri"/>
        </w:rPr>
        <w:t>rginalna lub pionowy</w:t>
      </w:r>
      <w:r w:rsidR="00E161BA" w:rsidRPr="003A0614">
        <w:rPr>
          <w:rFonts w:ascii="Calibri" w:hAnsi="Calibri"/>
        </w:rPr>
        <w:t xml:space="preserve">  </w:t>
      </w:r>
      <w:r w:rsidR="00050BFA" w:rsidRPr="003A0614">
        <w:rPr>
          <w:rFonts w:ascii="Calibri" w:hAnsi="Calibri"/>
        </w:rPr>
        <w:t>-resekcja segmentowa, z późniejszym zespoleniem koniec do końca). Technika zabiegu wymaga żywienia przez zgłębnik do żołądka przez 4-14 dni, w wybranych przypadkach wykonania czasowej tracheotomii i założenie kaniuli do dużej żyły (kontakt centralny). W wybranych przypadkach do gardła na 24 godziny zakładana jest tamponada i chory pozostaje przez ten czas uśpiony. Funkcja połykania i odżywiania przez usta powraca po około 1- 3 tygodniach. Operacja może wymagać przetoczenia krwi.</w:t>
      </w:r>
    </w:p>
    <w:p w:rsidR="00050BFA" w:rsidRPr="003A0614" w:rsidRDefault="00050BFA" w:rsidP="00050BFA">
      <w:pPr>
        <w:jc w:val="both"/>
        <w:rPr>
          <w:rFonts w:ascii="Calibri" w:hAnsi="Calibri"/>
        </w:rPr>
      </w:pPr>
      <w:r w:rsidRPr="003A0614">
        <w:rPr>
          <w:rFonts w:ascii="Calibri" w:hAnsi="Calibri"/>
        </w:rPr>
        <w:t xml:space="preserve">Zabieg w jamie ustnej w większości przypadków jest połączony z zabiegiem </w:t>
      </w:r>
      <w:r w:rsidR="002A74CE" w:rsidRPr="003A0614">
        <w:rPr>
          <w:rFonts w:ascii="Calibri" w:hAnsi="Calibri"/>
        </w:rPr>
        <w:t>na szyi</w:t>
      </w:r>
      <w:r w:rsidR="00E161BA" w:rsidRPr="003A0614">
        <w:rPr>
          <w:rFonts w:ascii="Calibri" w:hAnsi="Calibri"/>
        </w:rPr>
        <w:t xml:space="preserve"> </w:t>
      </w:r>
      <w:r w:rsidR="002A74CE" w:rsidRPr="003A0614">
        <w:rPr>
          <w:rFonts w:ascii="Calibri" w:hAnsi="Calibri"/>
        </w:rPr>
        <w:t>-</w:t>
      </w:r>
      <w:r w:rsidR="00E161BA" w:rsidRPr="003A0614">
        <w:rPr>
          <w:rFonts w:ascii="Calibri" w:hAnsi="Calibri"/>
        </w:rPr>
        <w:t xml:space="preserve"> </w:t>
      </w:r>
      <w:r w:rsidR="002A74CE" w:rsidRPr="003A0614">
        <w:rPr>
          <w:rFonts w:ascii="Calibri" w:hAnsi="Calibri"/>
        </w:rPr>
        <w:t>z jedno</w:t>
      </w:r>
      <w:r w:rsidR="00E161BA" w:rsidRPr="003A0614">
        <w:rPr>
          <w:rFonts w:ascii="Calibri" w:hAnsi="Calibri"/>
        </w:rPr>
        <w:t>-</w:t>
      </w:r>
      <w:r w:rsidR="002A74CE" w:rsidRPr="003A0614">
        <w:rPr>
          <w:rFonts w:ascii="Calibri" w:hAnsi="Calibri"/>
        </w:rPr>
        <w:t xml:space="preserve"> lub obustronnym</w:t>
      </w:r>
      <w:r w:rsidRPr="003A0614">
        <w:rPr>
          <w:rFonts w:ascii="Calibri" w:hAnsi="Calibri"/>
        </w:rPr>
        <w:t xml:space="preserve"> usunięciem węzłów chłonnych.</w:t>
      </w:r>
    </w:p>
    <w:p w:rsidR="002A74CE" w:rsidRPr="003A0614" w:rsidRDefault="002A74CE" w:rsidP="002A74CE">
      <w:pPr>
        <w:jc w:val="both"/>
        <w:rPr>
          <w:rFonts w:ascii="Calibri" w:hAnsi="Calibri"/>
        </w:rPr>
      </w:pPr>
      <w:r w:rsidRPr="003A0614">
        <w:rPr>
          <w:rFonts w:ascii="Calibri" w:hAnsi="Calibri"/>
        </w:rPr>
        <w:t xml:space="preserve">Ryzyko powikłań rośnie, gdy pacjent operowany jest po niepowodzeniu radio lub </w:t>
      </w:r>
      <w:r w:rsidR="00D84611" w:rsidRPr="003A0614">
        <w:rPr>
          <w:rFonts w:ascii="Calibri" w:hAnsi="Calibri"/>
        </w:rPr>
        <w:t xml:space="preserve">radiochemio terapii. </w:t>
      </w:r>
    </w:p>
    <w:p w:rsidR="00310682" w:rsidRPr="003A0614" w:rsidRDefault="00310682" w:rsidP="00310682">
      <w:pPr>
        <w:jc w:val="both"/>
        <w:rPr>
          <w:rFonts w:ascii="Calibri" w:hAnsi="Calibri"/>
          <w:shd w:val="clear" w:color="auto" w:fill="FFFFFF"/>
        </w:rPr>
      </w:pPr>
    </w:p>
    <w:p w:rsidR="00310682" w:rsidRPr="003A0614" w:rsidRDefault="00310682" w:rsidP="00310682">
      <w:pPr>
        <w:jc w:val="both"/>
        <w:rPr>
          <w:rFonts w:ascii="Calibri" w:hAnsi="Calibri"/>
          <w:shd w:val="clear" w:color="auto" w:fill="FFFFFF"/>
        </w:rPr>
      </w:pPr>
      <w:r w:rsidRPr="003A0614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3A0614">
        <w:rPr>
          <w:rFonts w:ascii="Calibri" w:hAnsi="Calibri"/>
          <w:bCs/>
          <w:shd w:val="clear" w:color="auto" w:fill="FFFFFF"/>
        </w:rPr>
        <w:t>dostępną </w:t>
      </w:r>
      <w:r w:rsidRPr="003A0614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3A0614">
        <w:rPr>
          <w:rFonts w:ascii="Calibri" w:hAnsi="Calibri"/>
          <w:bCs/>
          <w:shd w:val="clear" w:color="auto" w:fill="FFFFFF"/>
        </w:rPr>
        <w:t>konkretnych </w:t>
      </w:r>
      <w:r w:rsidRPr="003A0614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3A0614">
        <w:rPr>
          <w:rFonts w:ascii="Calibri" w:hAnsi="Calibri"/>
          <w:bCs/>
          <w:shd w:val="clear" w:color="auto" w:fill="FFFFFF"/>
        </w:rPr>
        <w:t>w danym momencie</w:t>
      </w:r>
      <w:r w:rsidRPr="003A0614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3A0614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3A0614">
        <w:rPr>
          <w:rFonts w:ascii="Calibri" w:hAnsi="Calibri"/>
          <w:shd w:val="clear" w:color="auto" w:fill="FFFFFF"/>
        </w:rPr>
        <w:t xml:space="preserve">: </w:t>
      </w:r>
    </w:p>
    <w:p w:rsidR="00310682" w:rsidRPr="003A0614" w:rsidRDefault="00310682" w:rsidP="00310682">
      <w:pPr>
        <w:jc w:val="both"/>
        <w:rPr>
          <w:rFonts w:ascii="Calibri" w:hAnsi="Calibri"/>
          <w:shd w:val="clear" w:color="auto" w:fill="FFFFFF"/>
        </w:rPr>
      </w:pPr>
      <w:r w:rsidRPr="003A0614">
        <w:rPr>
          <w:rFonts w:ascii="Calibri" w:hAnsi="Calibri"/>
          <w:shd w:val="clear" w:color="auto" w:fill="FFFFFF"/>
        </w:rPr>
        <w:t>1) zależnym od indywidualnych warunków pacjenta (</w:t>
      </w:r>
      <w:r w:rsidRPr="003A0614">
        <w:rPr>
          <w:rFonts w:ascii="Calibri" w:hAnsi="Calibri"/>
          <w:bCs/>
          <w:shd w:val="clear" w:color="auto" w:fill="FFFFFF"/>
        </w:rPr>
        <w:t>w szczególności takie jak </w:t>
      </w:r>
      <w:r w:rsidRPr="003A0614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310682" w:rsidRPr="003A0614" w:rsidRDefault="00310682" w:rsidP="00310682">
      <w:pPr>
        <w:jc w:val="both"/>
        <w:rPr>
          <w:rFonts w:ascii="Calibri" w:hAnsi="Calibri"/>
          <w:shd w:val="clear" w:color="auto" w:fill="FFFFFF"/>
        </w:rPr>
      </w:pPr>
      <w:r w:rsidRPr="003A0614">
        <w:rPr>
          <w:rFonts w:ascii="Calibri" w:hAnsi="Calibri"/>
          <w:shd w:val="clear" w:color="auto" w:fill="FFFFFF"/>
        </w:rPr>
        <w:t>2) zależnym od pory roku (</w:t>
      </w:r>
      <w:r w:rsidRPr="003A0614">
        <w:rPr>
          <w:rFonts w:ascii="Calibri" w:hAnsi="Calibri"/>
          <w:bCs/>
          <w:shd w:val="clear" w:color="auto" w:fill="FFFFFF"/>
        </w:rPr>
        <w:t>w szczególności takie jak </w:t>
      </w:r>
      <w:r w:rsidRPr="003A0614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310682" w:rsidRPr="003A0614" w:rsidRDefault="00310682" w:rsidP="00310682">
      <w:pPr>
        <w:jc w:val="both"/>
        <w:rPr>
          <w:rFonts w:ascii="Calibri" w:hAnsi="Calibri"/>
          <w:bCs/>
          <w:shd w:val="clear" w:color="auto" w:fill="FFFFFF"/>
        </w:rPr>
      </w:pPr>
      <w:r w:rsidRPr="003A0614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3A0614">
        <w:rPr>
          <w:rFonts w:ascii="Calibri" w:hAnsi="Calibri"/>
          <w:bCs/>
          <w:shd w:val="clear" w:color="auto" w:fill="FFFFFF"/>
        </w:rPr>
        <w:t>w szczególności takie </w:t>
      </w:r>
      <w:r w:rsidRPr="003A0614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3A0614">
        <w:rPr>
          <w:rFonts w:ascii="Calibri" w:hAnsi="Calibri"/>
          <w:bCs/>
          <w:shd w:val="clear" w:color="auto" w:fill="FFFFFF"/>
        </w:rPr>
        <w:t> </w:t>
      </w:r>
    </w:p>
    <w:p w:rsidR="00310682" w:rsidRPr="003A0614" w:rsidRDefault="00310682" w:rsidP="00310682">
      <w:pPr>
        <w:jc w:val="both"/>
        <w:rPr>
          <w:rFonts w:ascii="Calibri" w:hAnsi="Calibri"/>
          <w:bCs/>
          <w:shd w:val="clear" w:color="auto" w:fill="FFFFFF"/>
        </w:rPr>
      </w:pPr>
      <w:r w:rsidRPr="003A0614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310682" w:rsidRPr="003A0614" w:rsidRDefault="00310682" w:rsidP="00310682">
      <w:pPr>
        <w:jc w:val="both"/>
        <w:rPr>
          <w:rFonts w:ascii="Calibri" w:hAnsi="Calibri"/>
        </w:rPr>
      </w:pPr>
    </w:p>
    <w:p w:rsidR="00E73AAE" w:rsidRPr="003A0614" w:rsidRDefault="00C05F74" w:rsidP="00310682">
      <w:pPr>
        <w:jc w:val="both"/>
        <w:rPr>
          <w:rFonts w:ascii="Calibri" w:hAnsi="Calibri" w:cs="Calibri"/>
          <w:b/>
          <w:bCs/>
        </w:rPr>
      </w:pPr>
      <w:r w:rsidRPr="003A0614">
        <w:rPr>
          <w:rFonts w:ascii="Calibri" w:hAnsi="Calibri" w:cs="Calibri"/>
          <w:b/>
          <w:bCs/>
        </w:rPr>
        <w:t>V</w:t>
      </w:r>
      <w:r w:rsidR="00C357B5" w:rsidRPr="003A0614">
        <w:rPr>
          <w:rFonts w:ascii="Calibri" w:hAnsi="Calibri" w:cs="Calibri"/>
          <w:b/>
          <w:bCs/>
        </w:rPr>
        <w:t>I</w:t>
      </w:r>
      <w:r w:rsidR="00D36204" w:rsidRPr="003A0614">
        <w:rPr>
          <w:rFonts w:ascii="Calibri" w:hAnsi="Calibri" w:cs="Calibri"/>
          <w:b/>
          <w:bCs/>
        </w:rPr>
        <w:t xml:space="preserve">. </w:t>
      </w:r>
      <w:r w:rsidR="00144F72" w:rsidRPr="003A0614">
        <w:rPr>
          <w:rFonts w:ascii="Calibri" w:hAnsi="Calibri" w:cs="Calibri"/>
          <w:b/>
          <w:bCs/>
        </w:rPr>
        <w:t>Główne p</w:t>
      </w:r>
      <w:r w:rsidR="00EC0B0C" w:rsidRPr="003A0614">
        <w:rPr>
          <w:rFonts w:ascii="Calibri" w:hAnsi="Calibri" w:cs="Calibri"/>
          <w:b/>
          <w:bCs/>
        </w:rPr>
        <w:t xml:space="preserve">rzeciwwskazania </w:t>
      </w:r>
      <w:r w:rsidR="00CD21DF" w:rsidRPr="003A0614">
        <w:rPr>
          <w:rFonts w:ascii="Calibri" w:hAnsi="Calibri" w:cs="Calibri"/>
          <w:b/>
          <w:bCs/>
        </w:rPr>
        <w:t xml:space="preserve">do </w:t>
      </w:r>
      <w:r w:rsidR="00AE3429" w:rsidRPr="003A0614">
        <w:rPr>
          <w:rFonts w:ascii="Calibri" w:hAnsi="Calibri" w:cs="Calibri"/>
          <w:b/>
          <w:bCs/>
        </w:rPr>
        <w:t>wdrożenia proponowanego leczenia</w:t>
      </w:r>
      <w:r w:rsidR="00137F81" w:rsidRPr="003A0614">
        <w:rPr>
          <w:rFonts w:ascii="Calibri" w:hAnsi="Calibri" w:cs="Calibri"/>
          <w:b/>
          <w:bCs/>
        </w:rPr>
        <w:t xml:space="preserve"> </w:t>
      </w:r>
      <w:r w:rsidR="00C357B5" w:rsidRPr="003A0614">
        <w:rPr>
          <w:rFonts w:ascii="Calibri" w:hAnsi="Calibri" w:cs="Calibri"/>
          <w:b/>
          <w:bCs/>
        </w:rPr>
        <w:t>lub metody diagnostycznej</w:t>
      </w:r>
    </w:p>
    <w:p w:rsidR="00310682" w:rsidRPr="003A0614" w:rsidRDefault="00310682" w:rsidP="00310682">
      <w:pPr>
        <w:jc w:val="both"/>
        <w:rPr>
          <w:rFonts w:ascii="Calibri" w:hAnsi="Calibri" w:cs="Calibri"/>
          <w:b/>
          <w:bCs/>
        </w:rPr>
      </w:pPr>
    </w:p>
    <w:p w:rsidR="002A74CE" w:rsidRPr="003A0614" w:rsidRDefault="002A74CE" w:rsidP="002A74CE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3A0614">
        <w:rPr>
          <w:rFonts w:ascii="Calibri" w:hAnsi="Calibri" w:cs="Calibri"/>
          <w:bCs/>
        </w:rPr>
        <w:t>Nadciśnienie tętnicze</w:t>
      </w:r>
    </w:p>
    <w:p w:rsidR="002A74CE" w:rsidRPr="003A0614" w:rsidRDefault="002A74CE" w:rsidP="002A74CE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3A0614">
        <w:rPr>
          <w:rFonts w:ascii="Calibri" w:hAnsi="Calibri" w:cs="Calibri"/>
          <w:bCs/>
        </w:rPr>
        <w:t>Zaburzenia krzepnięcia</w:t>
      </w:r>
    </w:p>
    <w:p w:rsidR="002A74CE" w:rsidRPr="003A0614" w:rsidRDefault="002A74CE" w:rsidP="002A74CE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3A0614">
        <w:rPr>
          <w:rFonts w:ascii="Calibri" w:hAnsi="Calibri" w:cs="Calibri"/>
          <w:bCs/>
        </w:rPr>
        <w:t>Niewydolność krążenia</w:t>
      </w:r>
    </w:p>
    <w:p w:rsidR="002A74CE" w:rsidRPr="003A0614" w:rsidRDefault="002A74CE" w:rsidP="002A74CE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3A0614">
        <w:rPr>
          <w:rFonts w:ascii="Calibri" w:hAnsi="Calibri" w:cs="Calibri"/>
          <w:bCs/>
        </w:rPr>
        <w:t>Brak kwalifikacji anestezjologicznej do operacji w znieczuleniu ogólnym</w:t>
      </w:r>
    </w:p>
    <w:p w:rsidR="002A74CE" w:rsidRPr="003A0614" w:rsidRDefault="002A74CE" w:rsidP="00E161BA">
      <w:pPr>
        <w:numPr>
          <w:ilvl w:val="0"/>
          <w:numId w:val="40"/>
        </w:numPr>
        <w:jc w:val="both"/>
        <w:rPr>
          <w:rFonts w:ascii="Calibri" w:hAnsi="Calibri" w:cs="Calibri"/>
          <w:u w:val="single"/>
        </w:rPr>
      </w:pPr>
      <w:r w:rsidRPr="003A0614">
        <w:rPr>
          <w:rFonts w:ascii="Calibri" w:hAnsi="Calibri" w:cs="Calibri"/>
          <w:bCs/>
        </w:rPr>
        <w:t>Guz nieresekcyjny, czyli niemożliwy do usunięcia wraz z marginesem tkanek niezmienionych</w:t>
      </w:r>
      <w:r w:rsidRPr="003A0614">
        <w:rPr>
          <w:rFonts w:ascii="Calibri" w:hAnsi="Calibri" w:cs="Calibri"/>
          <w:u w:val="single"/>
        </w:rPr>
        <w:t xml:space="preserve"> </w:t>
      </w:r>
    </w:p>
    <w:p w:rsidR="007F3924" w:rsidRPr="003A0614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A0614">
        <w:rPr>
          <w:rFonts w:ascii="Calibri" w:hAnsi="Calibri" w:cs="Calibri"/>
          <w:b/>
          <w:bCs/>
        </w:rPr>
        <w:t>V</w:t>
      </w:r>
      <w:r w:rsidR="00A064F3" w:rsidRPr="003A0614">
        <w:rPr>
          <w:rFonts w:ascii="Calibri" w:hAnsi="Calibri" w:cs="Calibri"/>
          <w:b/>
          <w:bCs/>
        </w:rPr>
        <w:t>I</w:t>
      </w:r>
      <w:r w:rsidR="00C357B5" w:rsidRPr="003A0614">
        <w:rPr>
          <w:rFonts w:ascii="Calibri" w:hAnsi="Calibri" w:cs="Calibri"/>
          <w:b/>
          <w:bCs/>
        </w:rPr>
        <w:t>I</w:t>
      </w:r>
      <w:r w:rsidR="00D36204" w:rsidRPr="003A0614">
        <w:rPr>
          <w:rFonts w:ascii="Calibri" w:hAnsi="Calibri" w:cs="Calibri"/>
          <w:b/>
          <w:bCs/>
        </w:rPr>
        <w:t xml:space="preserve">. </w:t>
      </w:r>
      <w:r w:rsidR="00A145E1" w:rsidRPr="003A0614">
        <w:rPr>
          <w:rFonts w:ascii="Calibri" w:hAnsi="Calibri" w:cs="Calibri"/>
          <w:b/>
          <w:bCs/>
        </w:rPr>
        <w:t>A</w:t>
      </w:r>
      <w:r w:rsidR="00E7044D" w:rsidRPr="003A0614">
        <w:rPr>
          <w:rFonts w:ascii="Calibri" w:hAnsi="Calibri" w:cs="Calibri"/>
          <w:b/>
          <w:bCs/>
        </w:rPr>
        <w:t>lternatywne metody leczenia</w:t>
      </w:r>
      <w:r w:rsidR="0040252A" w:rsidRPr="003A0614">
        <w:rPr>
          <w:rFonts w:ascii="Calibri" w:hAnsi="Calibri" w:cs="Calibri"/>
          <w:b/>
          <w:bCs/>
        </w:rPr>
        <w:t xml:space="preserve"> lub metody diagnostyczne</w:t>
      </w:r>
    </w:p>
    <w:p w:rsidR="00DA31F5" w:rsidRPr="003A0614" w:rsidRDefault="002A74CE" w:rsidP="00CD21DF">
      <w:pPr>
        <w:spacing w:before="240" w:after="240"/>
        <w:jc w:val="both"/>
        <w:rPr>
          <w:rFonts w:ascii="Calibri" w:hAnsi="Calibri" w:cs="Calibri"/>
          <w:bCs/>
        </w:rPr>
      </w:pPr>
      <w:r w:rsidRPr="003A0614">
        <w:rPr>
          <w:rFonts w:ascii="Calibri" w:hAnsi="Calibri" w:cs="Calibri"/>
          <w:bCs/>
        </w:rPr>
        <w:t>Radio lub radiochemioterapia, ale skuteczność jest nieco niższa</w:t>
      </w:r>
    </w:p>
    <w:p w:rsidR="00AE3429" w:rsidRPr="003A0614" w:rsidRDefault="00E46FF3" w:rsidP="000A3478">
      <w:pPr>
        <w:jc w:val="both"/>
        <w:rPr>
          <w:rFonts w:ascii="Calibri" w:hAnsi="Calibri" w:cs="Calibri"/>
          <w:b/>
          <w:bCs/>
        </w:rPr>
      </w:pPr>
      <w:r w:rsidRPr="003A0614">
        <w:rPr>
          <w:rFonts w:ascii="Calibri" w:hAnsi="Calibri" w:cs="Calibri"/>
          <w:b/>
          <w:bCs/>
        </w:rPr>
        <w:t>VII</w:t>
      </w:r>
      <w:r w:rsidR="00C357B5" w:rsidRPr="003A0614">
        <w:rPr>
          <w:rFonts w:ascii="Calibri" w:hAnsi="Calibri" w:cs="Calibri"/>
          <w:b/>
          <w:bCs/>
        </w:rPr>
        <w:t>I</w:t>
      </w:r>
      <w:r w:rsidR="00D36204" w:rsidRPr="003A0614">
        <w:rPr>
          <w:rFonts w:ascii="Calibri" w:hAnsi="Calibri" w:cs="Calibri"/>
          <w:b/>
          <w:bCs/>
        </w:rPr>
        <w:t>.</w:t>
      </w:r>
      <w:r w:rsidR="00DE273E" w:rsidRPr="003A0614">
        <w:rPr>
          <w:rFonts w:ascii="Calibri" w:hAnsi="Calibri" w:cs="Calibri"/>
          <w:b/>
          <w:bCs/>
        </w:rPr>
        <w:t xml:space="preserve"> </w:t>
      </w:r>
      <w:r w:rsidR="00C357B5" w:rsidRPr="003A0614">
        <w:rPr>
          <w:rFonts w:ascii="Calibri" w:hAnsi="Calibri" w:cs="Calibri"/>
          <w:b/>
          <w:bCs/>
        </w:rPr>
        <w:t>Dające się przewidzieć następstwa zastosowania</w:t>
      </w:r>
      <w:r w:rsidR="00AE3429" w:rsidRPr="003A0614">
        <w:rPr>
          <w:rFonts w:ascii="Calibri" w:hAnsi="Calibri" w:cs="Calibri"/>
          <w:b/>
          <w:bCs/>
        </w:rPr>
        <w:t xml:space="preserve"> leczenia</w:t>
      </w:r>
      <w:r w:rsidR="00137F81" w:rsidRPr="003A0614">
        <w:rPr>
          <w:rFonts w:ascii="Calibri" w:hAnsi="Calibri" w:cs="Calibri"/>
          <w:b/>
          <w:bCs/>
        </w:rPr>
        <w:t xml:space="preserve"> </w:t>
      </w:r>
      <w:r w:rsidR="00C357B5" w:rsidRPr="003A0614">
        <w:rPr>
          <w:rFonts w:ascii="Calibri" w:hAnsi="Calibri" w:cs="Calibri"/>
          <w:b/>
          <w:bCs/>
        </w:rPr>
        <w:t>lub metody diagnostycznej</w:t>
      </w:r>
    </w:p>
    <w:p w:rsidR="00E161BA" w:rsidRPr="003A0614" w:rsidRDefault="00E161BA" w:rsidP="00D80968">
      <w:pPr>
        <w:jc w:val="both"/>
        <w:rPr>
          <w:rFonts w:ascii="Calibri" w:hAnsi="Calibri"/>
        </w:rPr>
      </w:pPr>
    </w:p>
    <w:p w:rsidR="00D80968" w:rsidRPr="003A0614" w:rsidRDefault="00D80968" w:rsidP="00D80968">
      <w:pPr>
        <w:jc w:val="both"/>
        <w:rPr>
          <w:rFonts w:ascii="Calibri" w:hAnsi="Calibri"/>
        </w:rPr>
      </w:pPr>
      <w:r w:rsidRPr="003A0614">
        <w:rPr>
          <w:rFonts w:ascii="Calibri" w:hAnsi="Calibri"/>
        </w:rPr>
        <w:t>Szanowny pacjencie, każdy zabieg chirurgiczny (operacja) może wiązać się:</w:t>
      </w:r>
    </w:p>
    <w:p w:rsidR="00D80968" w:rsidRPr="003A0614" w:rsidRDefault="00D80968" w:rsidP="00D80968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A0614">
        <w:rPr>
          <w:rFonts w:ascii="Calibri" w:hAnsi="Calibri"/>
        </w:rPr>
        <w:t xml:space="preserve">z następstwami, które są </w:t>
      </w:r>
      <w:r w:rsidR="002A74CE" w:rsidRPr="003A0614">
        <w:rPr>
          <w:rFonts w:ascii="Calibri" w:hAnsi="Calibri"/>
        </w:rPr>
        <w:t>wynikiem choroby lub leczenia (</w:t>
      </w:r>
      <w:r w:rsidRPr="003A0614">
        <w:rPr>
          <w:rFonts w:ascii="Calibri" w:hAnsi="Calibri"/>
        </w:rPr>
        <w:t xml:space="preserve">mogą wystąpić na każdym etapie diagnostyki i leczenia) </w:t>
      </w:r>
    </w:p>
    <w:p w:rsidR="00D80968" w:rsidRPr="003A0614" w:rsidRDefault="00D80968" w:rsidP="00D80968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A0614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310682" w:rsidRPr="003A0614" w:rsidRDefault="00310682" w:rsidP="00310682">
      <w:pPr>
        <w:jc w:val="both"/>
        <w:rPr>
          <w:rFonts w:ascii="Calibri" w:hAnsi="Calibri"/>
        </w:rPr>
      </w:pPr>
    </w:p>
    <w:p w:rsidR="00D80968" w:rsidRPr="003A0614" w:rsidRDefault="00D80968" w:rsidP="00310682">
      <w:pPr>
        <w:jc w:val="both"/>
        <w:rPr>
          <w:rFonts w:ascii="Calibri" w:hAnsi="Calibri"/>
        </w:rPr>
      </w:pPr>
      <w:r w:rsidRPr="003A0614">
        <w:rPr>
          <w:rFonts w:ascii="Calibri" w:hAnsi="Calibri"/>
        </w:rPr>
        <w:t>Po zabiegu</w:t>
      </w:r>
      <w:r w:rsidRPr="003A0614">
        <w:rPr>
          <w:rFonts w:ascii="Calibri" w:hAnsi="Calibri"/>
          <w:b/>
        </w:rPr>
        <w:t xml:space="preserve"> </w:t>
      </w:r>
      <w:r w:rsidRPr="003A0614">
        <w:rPr>
          <w:rFonts w:ascii="Calibri" w:hAnsi="Calibri"/>
        </w:rPr>
        <w:t>mogą wystąpić następujące następstwa lub powikłania:</w:t>
      </w:r>
    </w:p>
    <w:p w:rsidR="002A74CE" w:rsidRPr="003A0614" w:rsidRDefault="002A74CE" w:rsidP="002A74CE">
      <w:pPr>
        <w:jc w:val="both"/>
        <w:rPr>
          <w:rFonts w:ascii="Calibri" w:hAnsi="Calibri" w:cs="Calibri"/>
          <w:u w:val="single"/>
        </w:rPr>
      </w:pPr>
      <w:r w:rsidRPr="003A0614">
        <w:rPr>
          <w:rFonts w:ascii="Calibri" w:hAnsi="Calibri" w:cs="Calibri"/>
          <w:u w:val="single"/>
        </w:rPr>
        <w:t>Wyjątkowo rzadkie, opisywane w pojedynczych przypadkach na świecie</w:t>
      </w:r>
      <w:r w:rsidR="00D84611" w:rsidRPr="003A0614">
        <w:rPr>
          <w:rFonts w:ascii="Calibri" w:hAnsi="Calibri" w:cs="Calibri"/>
          <w:u w:val="single"/>
        </w:rPr>
        <w:t>:</w:t>
      </w:r>
    </w:p>
    <w:p w:rsidR="00D84611" w:rsidRPr="003A0614" w:rsidRDefault="00D84611" w:rsidP="00D84611">
      <w:pPr>
        <w:jc w:val="both"/>
        <w:rPr>
          <w:rFonts w:ascii="Calibri" w:hAnsi="Calibri" w:cs="Calibri"/>
        </w:rPr>
      </w:pPr>
      <w:r w:rsidRPr="003A0614">
        <w:rPr>
          <w:rFonts w:ascii="Calibri" w:hAnsi="Calibri" w:cs="Calibri"/>
        </w:rPr>
        <w:t>Zawał mięśnia sercowego, udar mózgu, zator lub zakrzep, zgon</w:t>
      </w:r>
    </w:p>
    <w:p w:rsidR="00D80968" w:rsidRPr="003A0614" w:rsidRDefault="00D80968" w:rsidP="00D80968">
      <w:pPr>
        <w:tabs>
          <w:tab w:val="left" w:pos="4020"/>
        </w:tabs>
        <w:jc w:val="both"/>
        <w:rPr>
          <w:rFonts w:ascii="Calibri" w:hAnsi="Calibri" w:cs="Calibri"/>
          <w:u w:val="single"/>
        </w:rPr>
      </w:pPr>
      <w:r w:rsidRPr="003A0614">
        <w:rPr>
          <w:rFonts w:ascii="Calibri" w:hAnsi="Calibri" w:cs="Calibri"/>
          <w:u w:val="single"/>
        </w:rPr>
        <w:t>Częste</w:t>
      </w:r>
      <w:r w:rsidR="002A74CE" w:rsidRPr="003A0614">
        <w:rPr>
          <w:rFonts w:ascii="Calibri" w:hAnsi="Calibri" w:cs="Calibri"/>
          <w:u w:val="single"/>
        </w:rPr>
        <w:t>,</w:t>
      </w:r>
      <w:r w:rsidRPr="003A0614">
        <w:rPr>
          <w:rFonts w:ascii="Calibri" w:hAnsi="Calibri" w:cs="Calibri"/>
          <w:u w:val="single"/>
        </w:rPr>
        <w:t xml:space="preserve"> lecz niegroźne</w:t>
      </w:r>
      <w:r w:rsidR="00D84611" w:rsidRPr="003A0614">
        <w:rPr>
          <w:rFonts w:ascii="Calibri" w:hAnsi="Calibri" w:cs="Calibri"/>
          <w:u w:val="single"/>
        </w:rPr>
        <w:t>:</w:t>
      </w:r>
    </w:p>
    <w:p w:rsidR="00D80968" w:rsidRPr="003A0614" w:rsidRDefault="00D80968" w:rsidP="00D809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A0614">
        <w:rPr>
          <w:rFonts w:ascii="Calibri" w:hAnsi="Calibri"/>
        </w:rPr>
        <w:t>Krwawienie wczesne z gardła lub rany operacyjnej na szyi</w:t>
      </w:r>
      <w:r w:rsidRPr="003A0614">
        <w:rPr>
          <w:rFonts w:ascii="Calibri" w:hAnsi="Calibri"/>
        </w:rPr>
        <w:tab/>
      </w:r>
    </w:p>
    <w:p w:rsidR="00D80968" w:rsidRPr="003A0614" w:rsidRDefault="00D80968" w:rsidP="00D809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A0614">
        <w:rPr>
          <w:rFonts w:ascii="Calibri" w:hAnsi="Calibri"/>
        </w:rPr>
        <w:t>Krwawienie późne z rany operacyjnej (najczęściej do 7 doby), rzadko: obfite, wymagające powtórnej tamponady</w:t>
      </w:r>
    </w:p>
    <w:p w:rsidR="00D80968" w:rsidRPr="003A0614" w:rsidRDefault="00D80968" w:rsidP="00D809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A0614">
        <w:rPr>
          <w:rFonts w:ascii="Calibri" w:hAnsi="Calibri"/>
        </w:rPr>
        <w:t>Obrzęk w gardle, ból okolicy całej szyi, krwiak na szyi</w:t>
      </w:r>
    </w:p>
    <w:p w:rsidR="00D80968" w:rsidRPr="003A0614" w:rsidRDefault="00D80968" w:rsidP="00D809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A0614">
        <w:rPr>
          <w:rFonts w:ascii="Calibri" w:hAnsi="Calibri"/>
        </w:rPr>
        <w:t>Odma podskórna</w:t>
      </w:r>
    </w:p>
    <w:p w:rsidR="00D80968" w:rsidRPr="003A0614" w:rsidRDefault="00D80968" w:rsidP="00D809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A0614">
        <w:rPr>
          <w:rFonts w:ascii="Calibri" w:hAnsi="Calibri"/>
        </w:rPr>
        <w:t>Obrzęk twarzy o charakterze przemijającym</w:t>
      </w:r>
    </w:p>
    <w:p w:rsidR="00D80968" w:rsidRPr="003A0614" w:rsidRDefault="00D80968" w:rsidP="00D809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A0614">
        <w:rPr>
          <w:rFonts w:ascii="Calibri" w:hAnsi="Calibri" w:cs="Calibri"/>
        </w:rPr>
        <w:t>Ze względu na trwałą zmianę anatomii zaburzenia połykania (o różnym nasileniu), zmiana barwy głosu, zaburzenia artykulacji (pogorszenie wymowy, czasem bardzo znaczne, mowa bełkotliwa)</w:t>
      </w:r>
    </w:p>
    <w:p w:rsidR="00D80968" w:rsidRPr="003A0614" w:rsidRDefault="00D80968" w:rsidP="00D809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A0614">
        <w:rPr>
          <w:rFonts w:ascii="Calibri" w:hAnsi="Calibri" w:cs="Calibri"/>
        </w:rPr>
        <w:t>Zaburzenia ruchomości języka związana z resekcją nerwu podjęzykowego i resekcją mięśni języka</w:t>
      </w:r>
    </w:p>
    <w:p w:rsidR="00D80968" w:rsidRPr="003A0614" w:rsidRDefault="00D80968" w:rsidP="00D809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A0614">
        <w:rPr>
          <w:rFonts w:ascii="Calibri" w:hAnsi="Calibri" w:cs="Calibri"/>
        </w:rPr>
        <w:t>Zaburzenia czucia na języku związana z resekcją nerwu językowego, zaburzenia smaku</w:t>
      </w:r>
    </w:p>
    <w:p w:rsidR="00D80968" w:rsidRPr="003A0614" w:rsidRDefault="00D80968" w:rsidP="00D809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A0614">
        <w:rPr>
          <w:rFonts w:ascii="Calibri" w:hAnsi="Calibri" w:cs="Calibri"/>
        </w:rPr>
        <w:t>Dolegliwości neuralgiczne w gardle związana z drażnieniem nerwu językowo-gardłowego</w:t>
      </w:r>
    </w:p>
    <w:p w:rsidR="00D80968" w:rsidRPr="003A0614" w:rsidRDefault="00D80968" w:rsidP="00D809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A0614">
        <w:rPr>
          <w:rFonts w:ascii="Calibri" w:hAnsi="Calibri" w:cs="Calibri"/>
        </w:rPr>
        <w:t xml:space="preserve">Zaburzenia ruchomości nasady języka i przedostawanie się pokarmów do dróg oddechowych (zachłystywanie) </w:t>
      </w:r>
    </w:p>
    <w:p w:rsidR="000F316D" w:rsidRPr="003A0614" w:rsidRDefault="00DA31F5" w:rsidP="002A74C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A0614">
        <w:rPr>
          <w:rFonts w:ascii="Calibri" w:hAnsi="Calibri" w:cs="Calibri"/>
        </w:rPr>
        <w:t xml:space="preserve">Zaburzenia </w:t>
      </w:r>
      <w:r w:rsidR="00322BA1" w:rsidRPr="003A0614">
        <w:rPr>
          <w:rFonts w:ascii="Calibri" w:hAnsi="Calibri" w:cs="Calibri"/>
        </w:rPr>
        <w:t>ruchomości ramienia</w:t>
      </w:r>
      <w:r w:rsidR="002A74CE" w:rsidRPr="003A0614">
        <w:rPr>
          <w:rFonts w:ascii="Calibri" w:hAnsi="Calibri"/>
        </w:rPr>
        <w:t>, z</w:t>
      </w:r>
      <w:r w:rsidR="005D78CB" w:rsidRPr="003A0614">
        <w:rPr>
          <w:rFonts w:ascii="Calibri" w:hAnsi="Calibri" w:cs="Calibri"/>
        </w:rPr>
        <w:t xml:space="preserve">aburzenia </w:t>
      </w:r>
      <w:r w:rsidR="009652BE" w:rsidRPr="003A0614">
        <w:rPr>
          <w:rFonts w:ascii="Calibri" w:hAnsi="Calibri" w:cs="Calibri"/>
        </w:rPr>
        <w:t>ruchomości</w:t>
      </w:r>
      <w:r w:rsidR="005D78CB" w:rsidRPr="003A0614">
        <w:rPr>
          <w:rFonts w:ascii="Calibri" w:hAnsi="Calibri" w:cs="Calibri"/>
        </w:rPr>
        <w:t xml:space="preserve"> </w:t>
      </w:r>
      <w:r w:rsidR="00101CC2" w:rsidRPr="003A0614">
        <w:rPr>
          <w:rFonts w:ascii="Calibri" w:hAnsi="Calibri" w:cs="Calibri"/>
        </w:rPr>
        <w:t>barku</w:t>
      </w:r>
      <w:r w:rsidR="002A74CE" w:rsidRPr="003A0614">
        <w:rPr>
          <w:rFonts w:ascii="Calibri" w:hAnsi="Calibri"/>
        </w:rPr>
        <w:t>, n</w:t>
      </w:r>
      <w:r w:rsidR="005D78CB" w:rsidRPr="003A0614">
        <w:rPr>
          <w:rFonts w:ascii="Calibri" w:hAnsi="Calibri" w:cs="Calibri"/>
        </w:rPr>
        <w:t>iedowład</w:t>
      </w:r>
      <w:r w:rsidR="00101CC2" w:rsidRPr="003A0614">
        <w:rPr>
          <w:rFonts w:ascii="Calibri" w:hAnsi="Calibri" w:cs="Calibri"/>
        </w:rPr>
        <w:t xml:space="preserve"> nerwu XI</w:t>
      </w:r>
      <w:r w:rsidR="002A74CE" w:rsidRPr="003A0614">
        <w:rPr>
          <w:rFonts w:ascii="Calibri" w:hAnsi="Calibri"/>
        </w:rPr>
        <w:t>, n</w:t>
      </w:r>
      <w:r w:rsidR="000F316D" w:rsidRPr="003A0614">
        <w:rPr>
          <w:rFonts w:ascii="Calibri" w:hAnsi="Calibri" w:cs="Calibri"/>
        </w:rPr>
        <w:t>iedowład splotu barkowego</w:t>
      </w:r>
    </w:p>
    <w:p w:rsidR="002A74CE" w:rsidRPr="003A0614" w:rsidRDefault="002A74CE" w:rsidP="002A74C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A0614">
        <w:rPr>
          <w:rFonts w:ascii="Calibri" w:hAnsi="Calibri" w:cs="Calibri"/>
        </w:rPr>
        <w:t>Porażenie gałęzi brzeżnej nerwu twarzowego</w:t>
      </w:r>
    </w:p>
    <w:p w:rsidR="002A74CE" w:rsidRPr="003A0614" w:rsidRDefault="002A74CE" w:rsidP="002A74C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A0614">
        <w:rPr>
          <w:rFonts w:ascii="Calibri" w:hAnsi="Calibri" w:cs="Calibri"/>
        </w:rPr>
        <w:lastRenderedPageBreak/>
        <w:t>Konieczność trwałej tracheotomii przy guzach bardziej rozległych</w:t>
      </w:r>
    </w:p>
    <w:p w:rsidR="00D80968" w:rsidRPr="003A0614" w:rsidRDefault="00D80968" w:rsidP="00D80968">
      <w:pPr>
        <w:jc w:val="both"/>
        <w:rPr>
          <w:rFonts w:ascii="Calibri" w:hAnsi="Calibri" w:cs="Calibri"/>
          <w:u w:val="single"/>
        </w:rPr>
      </w:pPr>
      <w:r w:rsidRPr="003A0614">
        <w:rPr>
          <w:rFonts w:ascii="Calibri" w:hAnsi="Calibri" w:cs="Calibri"/>
          <w:u w:val="single"/>
        </w:rPr>
        <w:t>Rzadkie, lecz dużo poważniejsze</w:t>
      </w:r>
      <w:r w:rsidR="00D84611" w:rsidRPr="003A0614">
        <w:rPr>
          <w:rFonts w:ascii="Calibri" w:hAnsi="Calibri" w:cs="Calibri"/>
          <w:u w:val="single"/>
        </w:rPr>
        <w:t>:</w:t>
      </w:r>
    </w:p>
    <w:p w:rsidR="00D80968" w:rsidRPr="003A0614" w:rsidRDefault="00D80968" w:rsidP="00D8096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A0614">
        <w:rPr>
          <w:rFonts w:ascii="Calibri" w:hAnsi="Calibri"/>
        </w:rPr>
        <w:t>Obrzęk krtani, pogorszenie komfortu oddychania, rzadko: tak znaczny, że wymaga pilnej tracheotomii (otworu do oddychania w przedniej części szyi)</w:t>
      </w:r>
    </w:p>
    <w:p w:rsidR="00D80968" w:rsidRPr="003A0614" w:rsidRDefault="00D80968" w:rsidP="00D8096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A0614">
        <w:rPr>
          <w:rFonts w:ascii="Calibri" w:hAnsi="Calibri" w:cs="Calibri"/>
        </w:rPr>
        <w:t>Całkowity niedowład języka, konieczność założenia sondy do żołądka na stałe lub gastrostomii w celu żywienia.</w:t>
      </w:r>
    </w:p>
    <w:p w:rsidR="00D80968" w:rsidRPr="003A0614" w:rsidRDefault="00D80968" w:rsidP="00D8096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A0614">
        <w:rPr>
          <w:rFonts w:ascii="Calibri" w:hAnsi="Calibri" w:cs="Calibri"/>
        </w:rPr>
        <w:t>Niewydolność nasady języka wymagająca utrzymania na stałe tracheotomii</w:t>
      </w:r>
    </w:p>
    <w:p w:rsidR="00D80968" w:rsidRPr="003A0614" w:rsidRDefault="00D80968" w:rsidP="00D8096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A0614">
        <w:rPr>
          <w:rFonts w:ascii="Calibri" w:hAnsi="Calibri" w:cs="Calibri"/>
        </w:rPr>
        <w:t>Niemożność porozumienia się z otoczeniem ze względu na brak możliwości wymawiania wyrazów</w:t>
      </w:r>
    </w:p>
    <w:p w:rsidR="00D80968" w:rsidRPr="003A0614" w:rsidRDefault="00D80968" w:rsidP="00D8096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A0614">
        <w:rPr>
          <w:rFonts w:ascii="Calibri" w:hAnsi="Calibri"/>
        </w:rPr>
        <w:t xml:space="preserve">Odma śródpiersiowa, zapalenie </w:t>
      </w:r>
      <w:r w:rsidR="002A74CE" w:rsidRPr="003A0614">
        <w:rPr>
          <w:rFonts w:ascii="Calibri" w:hAnsi="Calibri"/>
        </w:rPr>
        <w:t>śródpiersia i zgon</w:t>
      </w:r>
    </w:p>
    <w:p w:rsidR="00D80968" w:rsidRPr="003A0614" w:rsidRDefault="00D80968" w:rsidP="00D8096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A0614">
        <w:rPr>
          <w:rFonts w:ascii="Calibri" w:hAnsi="Calibri"/>
        </w:rPr>
        <w:t>Niekontrolowany wypływ chłonki</w:t>
      </w:r>
      <w:r w:rsidR="002A74CE" w:rsidRPr="003A0614">
        <w:rPr>
          <w:rFonts w:ascii="Calibri" w:hAnsi="Calibri"/>
        </w:rPr>
        <w:t xml:space="preserve"> i zgon</w:t>
      </w:r>
    </w:p>
    <w:p w:rsidR="00D80968" w:rsidRPr="003A0614" w:rsidRDefault="00D80968" w:rsidP="00D80968">
      <w:pPr>
        <w:jc w:val="both"/>
        <w:rPr>
          <w:rFonts w:ascii="Calibri" w:hAnsi="Calibri"/>
        </w:rPr>
      </w:pPr>
    </w:p>
    <w:p w:rsidR="00D80968" w:rsidRPr="003A0614" w:rsidRDefault="00D80968" w:rsidP="00D80968">
      <w:pPr>
        <w:jc w:val="both"/>
        <w:rPr>
          <w:rFonts w:ascii="Calibri" w:hAnsi="Calibri"/>
        </w:rPr>
      </w:pPr>
      <w:r w:rsidRPr="003A0614">
        <w:rPr>
          <w:rFonts w:ascii="Calibri" w:hAnsi="Calibri"/>
        </w:rPr>
        <w:t>Po każdym rozległym zabiegu chirurgicznym mogą wystąpić poważne powikłanie ogólne:</w:t>
      </w:r>
    </w:p>
    <w:p w:rsidR="00D80968" w:rsidRPr="003A0614" w:rsidRDefault="00D80968" w:rsidP="00E161BA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3A0614">
        <w:rPr>
          <w:rFonts w:ascii="Calibri" w:hAnsi="Calibri"/>
        </w:rPr>
        <w:t>Zapalenie płuc, zatory i zakrzepy żylne, udar mózgu, zakażenie ogólnoustrojowe, zawał mięśnia sercowego, niewydolność oddechowa i zgon</w:t>
      </w:r>
      <w:r w:rsidR="00D84611" w:rsidRPr="003A0614">
        <w:rPr>
          <w:rFonts w:ascii="Calibri" w:hAnsi="Calibri"/>
        </w:rPr>
        <w:t>.</w:t>
      </w:r>
    </w:p>
    <w:p w:rsidR="00310682" w:rsidRPr="003A0614" w:rsidRDefault="00310682" w:rsidP="00310682">
      <w:pPr>
        <w:jc w:val="both"/>
        <w:rPr>
          <w:rFonts w:ascii="Calibri" w:hAnsi="Calibri"/>
        </w:rPr>
      </w:pPr>
    </w:p>
    <w:p w:rsidR="00D80968" w:rsidRPr="003A0614" w:rsidRDefault="00D80968" w:rsidP="00310682">
      <w:pPr>
        <w:jc w:val="both"/>
        <w:rPr>
          <w:rFonts w:ascii="Calibri" w:hAnsi="Calibri"/>
        </w:rPr>
      </w:pPr>
      <w:r w:rsidRPr="003A0614">
        <w:rPr>
          <w:rFonts w:ascii="Calibri" w:hAnsi="Calibri"/>
        </w:rPr>
        <w:t>Wymieniono większość następstw i powikłań, które mogą wystąpić</w:t>
      </w:r>
      <w:r w:rsidR="002A74CE" w:rsidRPr="003A0614">
        <w:rPr>
          <w:rFonts w:ascii="Calibri" w:hAnsi="Calibri"/>
        </w:rPr>
        <w:t>,</w:t>
      </w:r>
      <w:r w:rsidRPr="003A0614">
        <w:rPr>
          <w:rFonts w:ascii="Calibri" w:hAnsi="Calibri"/>
        </w:rPr>
        <w:t xml:space="preserve"> ale w medycynie zawsze może dojść do sytuacji jeszcze nieopisywanych w lite</w:t>
      </w:r>
      <w:r w:rsidR="002A74CE" w:rsidRPr="003A0614">
        <w:rPr>
          <w:rFonts w:ascii="Calibri" w:hAnsi="Calibri"/>
        </w:rPr>
        <w:t xml:space="preserve">raturze fachowej, związanych z </w:t>
      </w:r>
      <w:r w:rsidRPr="003A0614">
        <w:rPr>
          <w:rFonts w:ascii="Calibri" w:hAnsi="Calibri"/>
        </w:rPr>
        <w:t>nietypową anatomią lub nietypową reakcją organizmu pacjenta. Ze wszystkimi pytaniami i wątpliwościami należy się zgłaszać do lekarza prowadzącego.</w:t>
      </w:r>
    </w:p>
    <w:p w:rsidR="00D80968" w:rsidRPr="003A0614" w:rsidRDefault="00D80968" w:rsidP="000A3478">
      <w:pPr>
        <w:jc w:val="both"/>
        <w:rPr>
          <w:rFonts w:ascii="Calibri" w:hAnsi="Calibri" w:cs="Calibri"/>
          <w:bCs/>
        </w:rPr>
      </w:pPr>
    </w:p>
    <w:p w:rsidR="00AE3429" w:rsidRPr="003A0614" w:rsidRDefault="00C357B5" w:rsidP="00604908">
      <w:pPr>
        <w:jc w:val="both"/>
        <w:rPr>
          <w:rFonts w:ascii="Calibri" w:hAnsi="Calibri" w:cs="Calibri"/>
          <w:b/>
          <w:bCs/>
        </w:rPr>
      </w:pPr>
      <w:r w:rsidRPr="003A0614">
        <w:rPr>
          <w:rFonts w:ascii="Calibri" w:hAnsi="Calibri" w:cs="Calibri"/>
          <w:b/>
          <w:bCs/>
        </w:rPr>
        <w:t>IX</w:t>
      </w:r>
      <w:r w:rsidR="00D36204" w:rsidRPr="003A0614">
        <w:rPr>
          <w:rFonts w:ascii="Calibri" w:hAnsi="Calibri" w:cs="Calibri"/>
          <w:b/>
          <w:bCs/>
        </w:rPr>
        <w:t xml:space="preserve">. </w:t>
      </w:r>
      <w:r w:rsidR="00E7044D" w:rsidRPr="003A0614">
        <w:rPr>
          <w:rFonts w:ascii="Calibri" w:hAnsi="Calibri" w:cs="Calibri"/>
          <w:b/>
          <w:bCs/>
        </w:rPr>
        <w:t xml:space="preserve"> </w:t>
      </w:r>
      <w:r w:rsidRPr="003A0614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322BA1" w:rsidRPr="003A0614" w:rsidRDefault="00322BA1" w:rsidP="00322BA1">
      <w:pPr>
        <w:spacing w:before="240"/>
        <w:jc w:val="both"/>
        <w:rPr>
          <w:rFonts w:ascii="Calibri" w:hAnsi="Calibri" w:cs="Calibri"/>
          <w:bCs/>
        </w:rPr>
      </w:pPr>
      <w:r w:rsidRPr="003A0614">
        <w:rPr>
          <w:rFonts w:ascii="Calibri" w:hAnsi="Calibri" w:cs="Calibri"/>
          <w:bCs/>
        </w:rPr>
        <w:t>Duszność, wyniszczenie</w:t>
      </w:r>
      <w:r w:rsidR="00D84611" w:rsidRPr="003A0614">
        <w:rPr>
          <w:rFonts w:ascii="Calibri" w:hAnsi="Calibri" w:cs="Calibri"/>
          <w:bCs/>
        </w:rPr>
        <w:t xml:space="preserve"> organizmu</w:t>
      </w:r>
    </w:p>
    <w:p w:rsidR="00A064F3" w:rsidRPr="003A0614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A0614">
        <w:rPr>
          <w:rFonts w:ascii="Calibri" w:hAnsi="Calibri" w:cs="Calibri"/>
          <w:b/>
          <w:bCs/>
        </w:rPr>
        <w:t>X.</w:t>
      </w:r>
      <w:r w:rsidR="00A064F3" w:rsidRPr="003A0614">
        <w:rPr>
          <w:rFonts w:ascii="Calibri" w:hAnsi="Calibri" w:cs="Calibri"/>
          <w:b/>
          <w:bCs/>
        </w:rPr>
        <w:t xml:space="preserve"> </w:t>
      </w:r>
      <w:r w:rsidR="00D36204" w:rsidRPr="003A0614">
        <w:rPr>
          <w:rFonts w:ascii="Calibri" w:hAnsi="Calibri" w:cs="Calibri"/>
          <w:b/>
          <w:bCs/>
        </w:rPr>
        <w:t xml:space="preserve">Oczekiwane korzyści </w:t>
      </w:r>
      <w:r w:rsidR="00084218" w:rsidRPr="003A0614">
        <w:rPr>
          <w:rFonts w:ascii="Calibri" w:hAnsi="Calibri" w:cs="Calibri"/>
          <w:b/>
          <w:bCs/>
        </w:rPr>
        <w:t>/</w:t>
      </w:r>
      <w:r w:rsidR="000E4702" w:rsidRPr="003A0614">
        <w:rPr>
          <w:rFonts w:ascii="Calibri" w:hAnsi="Calibri" w:cs="Calibri"/>
          <w:b/>
          <w:bCs/>
        </w:rPr>
        <w:t>skutki odległe</w:t>
      </w:r>
      <w:r w:rsidR="00C357B5" w:rsidRPr="003A0614">
        <w:rPr>
          <w:rFonts w:ascii="Calibri" w:hAnsi="Calibri" w:cs="Calibri"/>
          <w:b/>
          <w:bCs/>
        </w:rPr>
        <w:t xml:space="preserve"> / rokowania</w:t>
      </w:r>
      <w:r w:rsidR="00AE3429" w:rsidRPr="003A0614">
        <w:rPr>
          <w:rFonts w:ascii="Calibri" w:hAnsi="Calibri" w:cs="Calibri"/>
          <w:b/>
          <w:bCs/>
        </w:rPr>
        <w:t xml:space="preserve"> proponowanego </w:t>
      </w:r>
      <w:r w:rsidR="00C357B5" w:rsidRPr="003A0614">
        <w:rPr>
          <w:rFonts w:ascii="Calibri" w:hAnsi="Calibri" w:cs="Calibri"/>
          <w:b/>
          <w:bCs/>
        </w:rPr>
        <w:t>leczenia lub metody diagnostycznej</w:t>
      </w:r>
    </w:p>
    <w:p w:rsidR="00322BA1" w:rsidRPr="003A0614" w:rsidRDefault="00322BA1" w:rsidP="00CD21DF">
      <w:pPr>
        <w:spacing w:before="240" w:after="240"/>
        <w:jc w:val="both"/>
        <w:rPr>
          <w:rFonts w:ascii="Calibri" w:hAnsi="Calibri" w:cs="Calibri"/>
          <w:bCs/>
        </w:rPr>
      </w:pPr>
      <w:r w:rsidRPr="003A0614">
        <w:rPr>
          <w:rFonts w:ascii="Calibri" w:hAnsi="Calibri" w:cs="Calibri"/>
          <w:bCs/>
        </w:rPr>
        <w:t>Poprawa jakości życia, rokowania niepewne ze w</w:t>
      </w:r>
      <w:r w:rsidR="00D84611" w:rsidRPr="003A0614">
        <w:rPr>
          <w:rFonts w:ascii="Calibri" w:hAnsi="Calibri" w:cs="Calibri"/>
          <w:bCs/>
        </w:rPr>
        <w:t>zględu na lokalizację nowotworu</w:t>
      </w:r>
    </w:p>
    <w:p w:rsidR="00C317B3" w:rsidRPr="003A0614" w:rsidRDefault="00F5700A" w:rsidP="00310682">
      <w:pPr>
        <w:pStyle w:val="Nagwek"/>
      </w:pPr>
      <w:r w:rsidRPr="003A0614">
        <w:t>Jeżeli</w:t>
      </w:r>
      <w:r w:rsidR="00C317B3" w:rsidRPr="003A0614">
        <w:t xml:space="preserve"> macie Państwo jeszcze jakieś pytania dotyczące proponowanego leczenia prosimy o wpisanie ich poniżej:</w:t>
      </w:r>
    </w:p>
    <w:p w:rsidR="00C317B3" w:rsidRPr="003A0614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A061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A0614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A061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A0614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A061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A0614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A061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310682" w:rsidRPr="003A0614" w:rsidRDefault="00D36204" w:rsidP="00310682">
      <w:pPr>
        <w:pStyle w:val="Nagwek"/>
        <w:rPr>
          <w:lang w:val="pl-PL"/>
        </w:rPr>
      </w:pPr>
      <w:r w:rsidRPr="003A0614">
        <w:rPr>
          <w:sz w:val="22"/>
        </w:rPr>
        <w:t xml:space="preserve">  </w:t>
      </w:r>
      <w:r w:rsidR="00FE05BB" w:rsidRPr="003A0614">
        <w:rPr>
          <w:sz w:val="22"/>
        </w:rPr>
        <w:sym w:font="Wingdings" w:char="F071"/>
      </w:r>
      <w:r w:rsidR="00FE05BB" w:rsidRPr="003A0614">
        <w:rPr>
          <w:sz w:val="22"/>
        </w:rPr>
        <w:t xml:space="preserve"> </w:t>
      </w:r>
      <w:r w:rsidR="00FE05BB" w:rsidRPr="003A0614">
        <w:t xml:space="preserve">Brak pytań </w:t>
      </w:r>
      <w:r w:rsidRPr="003A0614">
        <w:t xml:space="preserve">   </w:t>
      </w:r>
    </w:p>
    <w:p w:rsidR="00310682" w:rsidRPr="003A0614" w:rsidRDefault="00310682" w:rsidP="00310682">
      <w:pPr>
        <w:pStyle w:val="Nagwek"/>
      </w:pPr>
    </w:p>
    <w:p w:rsidR="00310682" w:rsidRPr="003A0614" w:rsidRDefault="00310682" w:rsidP="00310682">
      <w:pPr>
        <w:pStyle w:val="Nagwek"/>
      </w:pPr>
    </w:p>
    <w:p w:rsidR="00310682" w:rsidRPr="003A0614" w:rsidRDefault="00310682" w:rsidP="00310682">
      <w:pPr>
        <w:pStyle w:val="Nagwek"/>
      </w:pPr>
    </w:p>
    <w:p w:rsidR="00310682" w:rsidRPr="003A0614" w:rsidRDefault="00310682" w:rsidP="00310682">
      <w:pPr>
        <w:pStyle w:val="Nagwek"/>
      </w:pPr>
    </w:p>
    <w:p w:rsidR="00310682" w:rsidRPr="003A0614" w:rsidRDefault="00310682" w:rsidP="00310682">
      <w:pPr>
        <w:pStyle w:val="Nagwek"/>
      </w:pPr>
    </w:p>
    <w:p w:rsidR="00310682" w:rsidRPr="003A0614" w:rsidRDefault="00310682" w:rsidP="00310682">
      <w:pPr>
        <w:pStyle w:val="Nagwek"/>
      </w:pPr>
    </w:p>
    <w:p w:rsidR="00310682" w:rsidRPr="003A0614" w:rsidRDefault="00310682" w:rsidP="00310682">
      <w:pPr>
        <w:pStyle w:val="Nagwek"/>
      </w:pPr>
    </w:p>
    <w:p w:rsidR="00C317B3" w:rsidRPr="003A0614" w:rsidRDefault="00310682" w:rsidP="00310682">
      <w:pPr>
        <w:pStyle w:val="Nagwek"/>
      </w:pPr>
      <w:r w:rsidRPr="003A0614">
        <w:rPr>
          <w:lang w:val="pl-PL"/>
        </w:rPr>
        <w:t xml:space="preserve">                   </w:t>
      </w:r>
      <w:r w:rsidR="00D36204" w:rsidRPr="003A0614">
        <w:t>……………………………………………………………………………………..</w:t>
      </w:r>
    </w:p>
    <w:p w:rsidR="00712DB6" w:rsidRPr="003A0614" w:rsidRDefault="00712DB6" w:rsidP="00712DB6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3A0614">
        <w:rPr>
          <w:rFonts w:ascii="Calibri" w:hAnsi="Calibri" w:cs="Times New Roman"/>
          <w:b/>
          <w:bCs/>
          <w:sz w:val="28"/>
          <w:szCs w:val="28"/>
        </w:rPr>
        <w:t>podpis</w:t>
      </w:r>
      <w:r w:rsidRPr="003A0614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3A0614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3A0614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712DB6" w:rsidRPr="003A0614" w:rsidRDefault="00712DB6" w:rsidP="00712DB6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310682" w:rsidRPr="003A0614" w:rsidRDefault="00310682" w:rsidP="0031068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310682" w:rsidRPr="003A0614" w:rsidRDefault="00310682" w:rsidP="0031068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310682" w:rsidRPr="003A0614" w:rsidRDefault="00310682" w:rsidP="0031068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310682" w:rsidRPr="003A0614" w:rsidRDefault="00310682" w:rsidP="0031068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310682" w:rsidRPr="003A0614" w:rsidRDefault="00310682" w:rsidP="0031068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310682" w:rsidRPr="003A0614" w:rsidRDefault="00310682" w:rsidP="0031068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3A0614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310682" w:rsidRPr="003A0614" w:rsidRDefault="00310682" w:rsidP="00310682">
      <w:pPr>
        <w:ind w:left="4254"/>
        <w:rPr>
          <w:rFonts w:eastAsia="Times New Roman"/>
        </w:rPr>
      </w:pPr>
      <w:r w:rsidRPr="003A0614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3A0614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3A0614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3A0614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3A0614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712DB6" w:rsidRPr="003A0614" w:rsidRDefault="00712DB6" w:rsidP="00712DB6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3A0614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3A0614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712DB6" w:rsidRPr="003A0614" w:rsidRDefault="00712DB6" w:rsidP="00712DB6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712DB6" w:rsidRPr="003A0614" w:rsidRDefault="00712DB6" w:rsidP="00712DB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A0614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3A0614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A0614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310682" w:rsidRPr="003A0614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310682" w:rsidRPr="003A0614" w:rsidRDefault="00310682" w:rsidP="0031068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A061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310682" w:rsidRPr="003A0614" w:rsidRDefault="00310682" w:rsidP="0031068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3A0614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310682" w:rsidRPr="003A0614" w:rsidRDefault="00310682" w:rsidP="0031068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712DB6" w:rsidRPr="003A0614" w:rsidRDefault="00712DB6" w:rsidP="00712DB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A0614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712DB6" w:rsidRPr="003A0614" w:rsidRDefault="00712DB6" w:rsidP="00712DB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712DB6" w:rsidRPr="003A0614" w:rsidRDefault="00712DB6" w:rsidP="00712DB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A0614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3A0614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A0614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310682" w:rsidRPr="003A0614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712DB6" w:rsidRPr="003A0614" w:rsidRDefault="00712DB6" w:rsidP="00712DB6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712DB6" w:rsidRPr="003A0614" w:rsidRDefault="00712DB6" w:rsidP="00712DB6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3A0614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3A0614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A0614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3A0614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3A0614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712DB6" w:rsidRPr="003A0614" w:rsidRDefault="00712DB6" w:rsidP="00712DB6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712DB6" w:rsidRPr="003A0614" w:rsidRDefault="00712DB6" w:rsidP="00712DB6">
      <w:pPr>
        <w:shd w:val="clear" w:color="auto" w:fill="F2F2F2"/>
        <w:spacing w:before="240"/>
        <w:rPr>
          <w:rFonts w:ascii="Calibri" w:eastAsia="Times New Roman" w:hAnsi="Calibri" w:cs="Calibri"/>
          <w:bCs/>
          <w:sz w:val="22"/>
          <w:lang w:eastAsia="en-US"/>
        </w:rPr>
      </w:pPr>
      <w:r w:rsidRPr="003A0614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3A0614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3A0614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3A0614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3A0614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</w:p>
    <w:p w:rsidR="00310682" w:rsidRPr="003A0614" w:rsidRDefault="00310682" w:rsidP="00310682">
      <w:pPr>
        <w:jc w:val="both"/>
        <w:rPr>
          <w:rFonts w:eastAsia="Times New Roman"/>
        </w:rPr>
      </w:pPr>
      <w:r w:rsidRPr="003A0614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712DB6" w:rsidRPr="003A0614" w:rsidRDefault="00712DB6" w:rsidP="00712DB6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A0614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3A0614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3A0614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3A0614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712DB6" w:rsidRPr="003A0614" w:rsidRDefault="00712DB6" w:rsidP="00712DB6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712DB6" w:rsidRPr="003A0614" w:rsidTr="00951800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12DB6" w:rsidRPr="003A0614" w:rsidRDefault="00712DB6" w:rsidP="00951800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3A0614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2DB6" w:rsidRPr="003A0614" w:rsidRDefault="00712DB6" w:rsidP="00951800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3A0614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712DB6" w:rsidRPr="003A0614" w:rsidRDefault="00712DB6" w:rsidP="00951800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A0614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712DB6" w:rsidRPr="003A0614" w:rsidRDefault="00310682" w:rsidP="00951800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A0614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712DB6" w:rsidRPr="003A0614" w:rsidTr="00951800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12DB6" w:rsidRPr="003A0614" w:rsidRDefault="00712DB6" w:rsidP="00951800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12DB6" w:rsidRPr="003A0614" w:rsidRDefault="00712DB6" w:rsidP="00951800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712DB6" w:rsidRPr="003A0614" w:rsidRDefault="00712DB6" w:rsidP="00951800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712DB6" w:rsidRPr="003A0614" w:rsidRDefault="00712DB6" w:rsidP="00951800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712DB6" w:rsidRPr="003A0614" w:rsidTr="00951800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12DB6" w:rsidRPr="003A0614" w:rsidRDefault="00712DB6" w:rsidP="00951800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12DB6" w:rsidRPr="003A0614" w:rsidRDefault="00712DB6" w:rsidP="00951800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12DB6" w:rsidRPr="003A0614" w:rsidRDefault="00712DB6" w:rsidP="00951800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712DB6" w:rsidRPr="003A0614" w:rsidRDefault="00712DB6" w:rsidP="00951800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712DB6" w:rsidRPr="003A0614" w:rsidTr="00951800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712DB6" w:rsidRPr="003A0614" w:rsidRDefault="00712DB6" w:rsidP="00951800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A0614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3A0614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3A0614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3A0614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712DB6" w:rsidRPr="003A0614" w:rsidRDefault="00712DB6" w:rsidP="00951800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A0614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3A0614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712DB6" w:rsidRPr="003A0614" w:rsidRDefault="00712DB6" w:rsidP="00951800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A0614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3A0614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712DB6" w:rsidRPr="003A0614" w:rsidRDefault="00712DB6" w:rsidP="00951800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A0614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3A0614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3A0614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3A0614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3A0614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712DB6" w:rsidRPr="003A0614" w:rsidRDefault="00712DB6" w:rsidP="00310682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3A0614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712DB6" w:rsidRPr="003A0614" w:rsidRDefault="00712DB6" w:rsidP="00712DB6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3A0614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3A0614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3A0614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3A0614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3A0614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712DB6" w:rsidRPr="003A0614" w:rsidRDefault="00712DB6" w:rsidP="00712DB6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3A0614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3A0614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3A0614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3A0614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712DB6" w:rsidRPr="003A0614" w:rsidRDefault="00712DB6" w:rsidP="00712DB6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3A0614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712DB6" w:rsidRPr="003A0614" w:rsidRDefault="00712DB6" w:rsidP="00712DB6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A061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712DB6" w:rsidRPr="003A0614" w:rsidRDefault="00712DB6" w:rsidP="00712DB6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A061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712DB6" w:rsidRPr="003A0614" w:rsidRDefault="00712DB6" w:rsidP="00712DB6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712DB6" w:rsidRPr="003A0614" w:rsidTr="00951800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712DB6" w:rsidRPr="003A0614" w:rsidRDefault="00712DB6" w:rsidP="0095180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A0614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712DB6" w:rsidRPr="003A0614" w:rsidRDefault="00712DB6" w:rsidP="0095180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A0614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712DB6" w:rsidRPr="003A0614" w:rsidRDefault="00712DB6" w:rsidP="0095180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A0614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712DB6" w:rsidRPr="003A0614" w:rsidRDefault="00310682" w:rsidP="0095180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3A0614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712DB6" w:rsidRPr="003A0614" w:rsidRDefault="00712DB6" w:rsidP="00951800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712DB6" w:rsidRPr="003A0614" w:rsidTr="00951800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712DB6" w:rsidRPr="003A0614" w:rsidRDefault="00712DB6" w:rsidP="0095180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712DB6" w:rsidRPr="003A0614" w:rsidRDefault="00712DB6" w:rsidP="0095180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712DB6" w:rsidRPr="003A0614" w:rsidRDefault="00712DB6" w:rsidP="0095180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712DB6" w:rsidRPr="003A0614" w:rsidRDefault="00712DB6" w:rsidP="0095180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712DB6" w:rsidRPr="003A0614" w:rsidRDefault="00712DB6" w:rsidP="00951800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712DB6" w:rsidRPr="003A0614" w:rsidTr="00951800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12DB6" w:rsidRPr="003A0614" w:rsidRDefault="00712DB6" w:rsidP="0095180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12DB6" w:rsidRPr="003A0614" w:rsidRDefault="00712DB6" w:rsidP="0095180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712DB6" w:rsidRPr="003A0614" w:rsidRDefault="00712DB6" w:rsidP="0095180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2DB6" w:rsidRPr="003A0614" w:rsidRDefault="00712DB6" w:rsidP="00951800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712DB6" w:rsidRPr="003A0614" w:rsidTr="00951800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12DB6" w:rsidRPr="003A0614" w:rsidRDefault="00712DB6" w:rsidP="00951800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3A0614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3A0614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3A0614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3A0614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12DB6" w:rsidRPr="003A0614" w:rsidRDefault="00712DB6" w:rsidP="00951800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3A0614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3A0614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12DB6" w:rsidRPr="003A0614" w:rsidRDefault="00712DB6" w:rsidP="00951800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3A0614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3A0614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12DB6" w:rsidRPr="003A0614" w:rsidRDefault="00712DB6" w:rsidP="00951800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3A0614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3A0614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3A0614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3A0614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3A0614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3A0614" w:rsidRDefault="00337BEB" w:rsidP="00310682">
      <w:pPr>
        <w:pStyle w:val="Nagwek"/>
        <w:rPr>
          <w:lang w:val="pl-PL"/>
        </w:rPr>
      </w:pPr>
    </w:p>
    <w:p w:rsidR="00310682" w:rsidRPr="003A0614" w:rsidRDefault="00310682" w:rsidP="00310682">
      <w:pPr>
        <w:pStyle w:val="Nagwek"/>
        <w:rPr>
          <w:lang w:val="pl-PL"/>
        </w:rPr>
      </w:pPr>
    </w:p>
    <w:p w:rsidR="00310682" w:rsidRPr="003A0614" w:rsidRDefault="00310682" w:rsidP="00310682">
      <w:pPr>
        <w:rPr>
          <w:rFonts w:ascii="Calibri" w:eastAsia="Times New Roman" w:hAnsi="Calibri"/>
          <w:bCs/>
          <w:i/>
          <w:sz w:val="22"/>
          <w:szCs w:val="22"/>
        </w:rPr>
      </w:pPr>
      <w:r w:rsidRPr="003A0614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10682" w:rsidRPr="003A0614" w:rsidRDefault="00310682" w:rsidP="00310682">
      <w:pPr>
        <w:pStyle w:val="Nagwek"/>
        <w:rPr>
          <w:lang w:val="pl-PL"/>
        </w:rPr>
      </w:pPr>
    </w:p>
    <w:sectPr w:rsidR="00310682" w:rsidRPr="003A0614" w:rsidSect="005D3508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52A4" w:rsidRDefault="003F52A4" w:rsidP="00820C05">
      <w:r>
        <w:separator/>
      </w:r>
    </w:p>
  </w:endnote>
  <w:endnote w:type="continuationSeparator" w:id="0">
    <w:p w:rsidR="003F52A4" w:rsidRDefault="003F52A4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424FF1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310682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424FF1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424FF1" w:rsidRPr="009B0DA6">
      <w:rPr>
        <w:rFonts w:ascii="Calibri" w:hAnsi="Calibri"/>
        <w:bCs/>
        <w:i/>
        <w:sz w:val="18"/>
        <w:szCs w:val="18"/>
      </w:rPr>
      <w:fldChar w:fldCharType="separate"/>
    </w:r>
    <w:r w:rsidR="00875E33">
      <w:rPr>
        <w:rFonts w:ascii="Calibri" w:hAnsi="Calibri"/>
        <w:bCs/>
        <w:i/>
        <w:noProof/>
        <w:sz w:val="18"/>
        <w:szCs w:val="18"/>
      </w:rPr>
      <w:t>5</w:t>
    </w:r>
    <w:r w:rsidR="00424FF1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424FF1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424FF1" w:rsidRPr="009B0DA6">
      <w:rPr>
        <w:rFonts w:ascii="Calibri" w:hAnsi="Calibri"/>
        <w:bCs/>
        <w:i/>
        <w:sz w:val="18"/>
        <w:szCs w:val="18"/>
      </w:rPr>
      <w:fldChar w:fldCharType="separate"/>
    </w:r>
    <w:r w:rsidR="00875E33">
      <w:rPr>
        <w:rFonts w:ascii="Calibri" w:hAnsi="Calibri"/>
        <w:bCs/>
        <w:i/>
        <w:noProof/>
        <w:sz w:val="18"/>
        <w:szCs w:val="18"/>
      </w:rPr>
      <w:t>5</w:t>
    </w:r>
    <w:r w:rsidR="00424FF1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0682" w:rsidRDefault="00310682" w:rsidP="00310682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424FF1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424FF1" w:rsidRPr="009B0DA6">
      <w:rPr>
        <w:rFonts w:ascii="Calibri" w:hAnsi="Calibri"/>
        <w:bCs/>
        <w:i/>
        <w:sz w:val="18"/>
        <w:szCs w:val="18"/>
      </w:rPr>
      <w:fldChar w:fldCharType="separate"/>
    </w:r>
    <w:r w:rsidR="00875E33">
      <w:rPr>
        <w:rFonts w:ascii="Calibri" w:hAnsi="Calibri"/>
        <w:bCs/>
        <w:i/>
        <w:noProof/>
        <w:sz w:val="18"/>
        <w:szCs w:val="18"/>
      </w:rPr>
      <w:t>1</w:t>
    </w:r>
    <w:r w:rsidR="00424FF1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424FF1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424FF1" w:rsidRPr="009B0DA6">
      <w:rPr>
        <w:rFonts w:ascii="Calibri" w:hAnsi="Calibri"/>
        <w:bCs/>
        <w:i/>
        <w:sz w:val="18"/>
        <w:szCs w:val="18"/>
      </w:rPr>
      <w:fldChar w:fldCharType="separate"/>
    </w:r>
    <w:r w:rsidR="00875E33">
      <w:rPr>
        <w:rFonts w:ascii="Calibri" w:hAnsi="Calibri"/>
        <w:bCs/>
        <w:i/>
        <w:noProof/>
        <w:sz w:val="18"/>
        <w:szCs w:val="18"/>
      </w:rPr>
      <w:t>5</w:t>
    </w:r>
    <w:r w:rsidR="00424FF1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310682" w:rsidRDefault="00310682" w:rsidP="00310682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52A4" w:rsidRDefault="003F52A4" w:rsidP="00820C05">
      <w:r>
        <w:separator/>
      </w:r>
    </w:p>
  </w:footnote>
  <w:footnote w:type="continuationSeparator" w:id="0">
    <w:p w:rsidR="003F52A4" w:rsidRDefault="003F52A4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424FF1" w:rsidP="00310682">
    <w:pPr>
      <w:pStyle w:val="Nagwek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310682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1BA" w:rsidRPr="00E161BA" w:rsidRDefault="00E161BA" w:rsidP="00E161BA">
    <w:pPr>
      <w:keepNext/>
      <w:outlineLvl w:val="5"/>
      <w:rPr>
        <w:rFonts w:ascii="Calibri" w:hAnsi="Calibri"/>
        <w:b/>
        <w:bCs/>
        <w:sz w:val="24"/>
        <w:szCs w:val="24"/>
      </w:rPr>
    </w:pPr>
    <w:r w:rsidRPr="00E161BA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E161BA">
      <w:rPr>
        <w:rFonts w:ascii="Calibri" w:hAnsi="Calibri"/>
        <w:b/>
        <w:bCs/>
        <w:sz w:val="24"/>
        <w:szCs w:val="24"/>
      </w:rPr>
      <w:t>LECZENIE CHIRURGICZNE</w:t>
    </w:r>
  </w:p>
  <w:p w:rsidR="000A3478" w:rsidRPr="00E161BA" w:rsidRDefault="00E161BA" w:rsidP="00310682">
    <w:pPr>
      <w:pStyle w:val="Nagwek"/>
    </w:pPr>
    <w:r w:rsidRPr="00E161BA">
      <w:t>USUNIĘCIE GUZA DNA JAMY USTNEJ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C5A4C4BA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0F7780"/>
    <w:multiLevelType w:val="hybridMultilevel"/>
    <w:tmpl w:val="73A612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8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3A92523"/>
    <w:multiLevelType w:val="hybridMultilevel"/>
    <w:tmpl w:val="D48E0956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6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003005F"/>
    <w:multiLevelType w:val="hybridMultilevel"/>
    <w:tmpl w:val="D840BC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4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597E76B1"/>
    <w:multiLevelType w:val="hybridMultilevel"/>
    <w:tmpl w:val="904C3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7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8">
    <w:nsid w:val="6E574498"/>
    <w:multiLevelType w:val="hybridMultilevel"/>
    <w:tmpl w:val="841A3E2A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7"/>
  </w:num>
  <w:num w:numId="3">
    <w:abstractNumId w:val="34"/>
  </w:num>
  <w:num w:numId="4">
    <w:abstractNumId w:val="33"/>
  </w:num>
  <w:num w:numId="5">
    <w:abstractNumId w:val="37"/>
  </w:num>
  <w:num w:numId="6">
    <w:abstractNumId w:val="19"/>
  </w:num>
  <w:num w:numId="7">
    <w:abstractNumId w:val="24"/>
  </w:num>
  <w:num w:numId="8">
    <w:abstractNumId w:val="31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7"/>
  </w:num>
  <w:num w:numId="14">
    <w:abstractNumId w:val="39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6"/>
  </w:num>
  <w:num w:numId="18">
    <w:abstractNumId w:val="36"/>
  </w:num>
  <w:num w:numId="19">
    <w:abstractNumId w:val="28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2"/>
  </w:num>
  <w:num w:numId="31">
    <w:abstractNumId w:val="23"/>
  </w:num>
  <w:num w:numId="32">
    <w:abstractNumId w:val="14"/>
  </w:num>
  <w:num w:numId="33">
    <w:abstractNumId w:val="29"/>
  </w:num>
  <w:num w:numId="34">
    <w:abstractNumId w:val="20"/>
  </w:num>
  <w:num w:numId="35">
    <w:abstractNumId w:val="15"/>
  </w:num>
  <w:num w:numId="36">
    <w:abstractNumId w:val="30"/>
  </w:num>
  <w:num w:numId="37">
    <w:abstractNumId w:val="35"/>
  </w:num>
  <w:num w:numId="38">
    <w:abstractNumId w:val="25"/>
  </w:num>
  <w:num w:numId="39">
    <w:abstractNumId w:val="38"/>
  </w:num>
  <w:num w:numId="40">
    <w:abstractNumId w:val="11"/>
  </w:num>
  <w:num w:numId="41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0BFA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2BAC"/>
    <w:rsid w:val="000F316D"/>
    <w:rsid w:val="000F4E23"/>
    <w:rsid w:val="000F737C"/>
    <w:rsid w:val="00101B37"/>
    <w:rsid w:val="00101C8E"/>
    <w:rsid w:val="00101CC2"/>
    <w:rsid w:val="00104081"/>
    <w:rsid w:val="00107609"/>
    <w:rsid w:val="00112903"/>
    <w:rsid w:val="001147F3"/>
    <w:rsid w:val="001166AA"/>
    <w:rsid w:val="00125690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391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46E4"/>
    <w:rsid w:val="002462D2"/>
    <w:rsid w:val="00246F76"/>
    <w:rsid w:val="00247973"/>
    <w:rsid w:val="00251092"/>
    <w:rsid w:val="00252A9D"/>
    <w:rsid w:val="00255C04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A74CE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682"/>
    <w:rsid w:val="00310C4D"/>
    <w:rsid w:val="00313B81"/>
    <w:rsid w:val="00321559"/>
    <w:rsid w:val="00322BA1"/>
    <w:rsid w:val="003247A4"/>
    <w:rsid w:val="00325A20"/>
    <w:rsid w:val="00332010"/>
    <w:rsid w:val="00337BEB"/>
    <w:rsid w:val="00345348"/>
    <w:rsid w:val="00353ECE"/>
    <w:rsid w:val="0035753F"/>
    <w:rsid w:val="00357CEE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0614"/>
    <w:rsid w:val="003A3578"/>
    <w:rsid w:val="003A4CD7"/>
    <w:rsid w:val="003B565C"/>
    <w:rsid w:val="003B6661"/>
    <w:rsid w:val="003C11BF"/>
    <w:rsid w:val="003C28EE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3F52A4"/>
    <w:rsid w:val="0040252A"/>
    <w:rsid w:val="004125D2"/>
    <w:rsid w:val="00422559"/>
    <w:rsid w:val="00423CB7"/>
    <w:rsid w:val="00424B5A"/>
    <w:rsid w:val="00424FF1"/>
    <w:rsid w:val="0042536D"/>
    <w:rsid w:val="00426C2D"/>
    <w:rsid w:val="00427421"/>
    <w:rsid w:val="00435C7C"/>
    <w:rsid w:val="00436460"/>
    <w:rsid w:val="0043660A"/>
    <w:rsid w:val="0044021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14D3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D78CB"/>
    <w:rsid w:val="005E37E2"/>
    <w:rsid w:val="005E6538"/>
    <w:rsid w:val="005F23B9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194A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2DB6"/>
    <w:rsid w:val="00713121"/>
    <w:rsid w:val="007226C0"/>
    <w:rsid w:val="00722CE7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40F0"/>
    <w:rsid w:val="00786CD7"/>
    <w:rsid w:val="00797373"/>
    <w:rsid w:val="007B65E8"/>
    <w:rsid w:val="007C13C3"/>
    <w:rsid w:val="007E2D7E"/>
    <w:rsid w:val="007F3924"/>
    <w:rsid w:val="007F6B50"/>
    <w:rsid w:val="00800282"/>
    <w:rsid w:val="0080546A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75E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15608"/>
    <w:rsid w:val="00923569"/>
    <w:rsid w:val="00925C72"/>
    <w:rsid w:val="00940B22"/>
    <w:rsid w:val="0095164C"/>
    <w:rsid w:val="00951800"/>
    <w:rsid w:val="0095506A"/>
    <w:rsid w:val="009640D7"/>
    <w:rsid w:val="009652BE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0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433AE"/>
    <w:rsid w:val="00D50D21"/>
    <w:rsid w:val="00D57FD6"/>
    <w:rsid w:val="00D626EC"/>
    <w:rsid w:val="00D712E5"/>
    <w:rsid w:val="00D807C7"/>
    <w:rsid w:val="00D80968"/>
    <w:rsid w:val="00D84611"/>
    <w:rsid w:val="00D852FC"/>
    <w:rsid w:val="00D8687D"/>
    <w:rsid w:val="00D93F18"/>
    <w:rsid w:val="00D9673E"/>
    <w:rsid w:val="00DA311D"/>
    <w:rsid w:val="00DA31F5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161BA"/>
    <w:rsid w:val="00E20011"/>
    <w:rsid w:val="00E207C1"/>
    <w:rsid w:val="00E20A30"/>
    <w:rsid w:val="00E23E8D"/>
    <w:rsid w:val="00E34352"/>
    <w:rsid w:val="00E34C26"/>
    <w:rsid w:val="00E46FF3"/>
    <w:rsid w:val="00E50A29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156F0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310682"/>
    <w:pPr>
      <w:widowControl/>
      <w:autoSpaceDE/>
      <w:autoSpaceDN/>
      <w:adjustRightInd/>
      <w:ind w:right="-567"/>
    </w:pPr>
    <w:rPr>
      <w:rFonts w:ascii="Calibri" w:eastAsia="Times New Roman" w:hAnsi="Calibri" w:cs="Times New Roman"/>
      <w:bCs/>
      <w:sz w:val="24"/>
      <w:szCs w:val="24"/>
      <w:lang w:eastAsia="en-US"/>
    </w:rPr>
  </w:style>
  <w:style w:type="character" w:customStyle="1" w:styleId="NagwekZnak">
    <w:name w:val="Nagłówek Znak"/>
    <w:link w:val="Nagwek"/>
    <w:uiPriority w:val="99"/>
    <w:locked/>
    <w:rsid w:val="00310682"/>
    <w:rPr>
      <w:rFonts w:eastAsia="Times New Roman" w:cs="Calibri"/>
      <w:bCs/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050BFA"/>
    <w:pPr>
      <w:ind w:left="720"/>
      <w:contextualSpacing/>
    </w:pPr>
  </w:style>
  <w:style w:type="character" w:customStyle="1" w:styleId="apple-converted-space">
    <w:name w:val="apple-converted-space"/>
    <w:rsid w:val="003106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1650</Words>
  <Characters>9900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2020-10-01T11:35:00Z</cp:lastPrinted>
  <dcterms:created xsi:type="dcterms:W3CDTF">2020-10-01T11:35:00Z</dcterms:created>
  <dcterms:modified xsi:type="dcterms:W3CDTF">2020-10-01T11:35:00Z</dcterms:modified>
</cp:coreProperties>
</file>